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D5" w:rsidRPr="00773471" w:rsidRDefault="00923553" w:rsidP="00CD15D5">
      <w:pPr>
        <w:spacing w:after="0" w:line="240" w:lineRule="auto"/>
        <w:jc w:val="both"/>
        <w:rPr>
          <w:rFonts w:ascii="Times New Roman" w:hAnsi="Times New Roman" w:cs="Times New Roman"/>
          <w:b/>
          <w:sz w:val="24"/>
          <w:szCs w:val="24"/>
        </w:rPr>
      </w:pPr>
      <w:bookmarkStart w:id="0" w:name="_GoBack"/>
      <w:bookmarkEnd w:id="0"/>
      <w:r w:rsidRPr="00773471">
        <w:rPr>
          <w:rFonts w:ascii="Times New Roman" w:hAnsi="Times New Roman" w:cs="Times New Roman"/>
          <w:b/>
          <w:sz w:val="24"/>
          <w:szCs w:val="24"/>
        </w:rPr>
        <w:t xml:space="preserve">PARECER Nº      </w:t>
      </w:r>
      <w:r w:rsidR="00BC1005">
        <w:rPr>
          <w:rFonts w:ascii="Times New Roman" w:hAnsi="Times New Roman" w:cs="Times New Roman"/>
          <w:b/>
          <w:sz w:val="24"/>
          <w:szCs w:val="24"/>
        </w:rPr>
        <w:t xml:space="preserve">        </w:t>
      </w:r>
      <w:r w:rsidR="00EA0C95">
        <w:rPr>
          <w:rFonts w:ascii="Times New Roman" w:hAnsi="Times New Roman" w:cs="Times New Roman"/>
          <w:b/>
          <w:sz w:val="24"/>
          <w:szCs w:val="24"/>
        </w:rPr>
        <w:t xml:space="preserve">   /2018</w:t>
      </w:r>
    </w:p>
    <w:p w:rsidR="00CD15D5" w:rsidRPr="00773471" w:rsidRDefault="00CD15D5" w:rsidP="00CD15D5">
      <w:pPr>
        <w:spacing w:after="0" w:line="240" w:lineRule="auto"/>
        <w:jc w:val="both"/>
        <w:rPr>
          <w:rFonts w:ascii="Times New Roman" w:hAnsi="Times New Roman" w:cs="Times New Roman"/>
          <w:b/>
          <w:sz w:val="24"/>
          <w:szCs w:val="24"/>
        </w:rPr>
      </w:pPr>
    </w:p>
    <w:p w:rsidR="00141C6C" w:rsidRPr="00F04BE6" w:rsidRDefault="00141C6C" w:rsidP="00141C6C">
      <w:pPr>
        <w:pStyle w:val="Corpodetexto"/>
        <w:spacing w:line="360" w:lineRule="auto"/>
        <w:jc w:val="both"/>
        <w:rPr>
          <w:rFonts w:ascii="Times New Roman" w:hAnsi="Times New Roman" w:cs="Times New Roman"/>
          <w:b/>
          <w:color w:val="000000"/>
        </w:rPr>
      </w:pPr>
      <w:r w:rsidRPr="00F04BE6">
        <w:rPr>
          <w:rFonts w:ascii="Times New Roman" w:hAnsi="Times New Roman" w:cs="Times New Roman"/>
          <w:b/>
        </w:rPr>
        <w:t>COMISSÃO DE</w:t>
      </w:r>
      <w:r w:rsidRPr="00F04BE6">
        <w:rPr>
          <w:rFonts w:ascii="Times New Roman" w:hAnsi="Times New Roman" w:cs="Times New Roman"/>
          <w:b/>
          <w:color w:val="000000"/>
        </w:rPr>
        <w:t xml:space="preserve"> AGRICULTURA, PECUÁRIA, ABASTECIMENTO, MEIO AMBIENTE, POLÍTICA URBANA E HABITAÇÃO. </w:t>
      </w:r>
    </w:p>
    <w:p w:rsidR="00CD15D5" w:rsidRPr="00773471" w:rsidRDefault="00085FF8" w:rsidP="00CD15D5">
      <w:pPr>
        <w:spacing w:after="0" w:line="240" w:lineRule="auto"/>
        <w:jc w:val="both"/>
        <w:rPr>
          <w:rFonts w:ascii="Times New Roman" w:hAnsi="Times New Roman" w:cs="Times New Roman"/>
          <w:b/>
          <w:sz w:val="24"/>
          <w:szCs w:val="24"/>
        </w:rPr>
      </w:pPr>
      <w:r w:rsidRPr="00773471">
        <w:rPr>
          <w:rFonts w:ascii="Times New Roman" w:hAnsi="Times New Roman" w:cs="Times New Roman"/>
          <w:b/>
          <w:sz w:val="24"/>
          <w:szCs w:val="24"/>
        </w:rPr>
        <w:t>PROJETO DE LEI N</w:t>
      </w:r>
      <w:r w:rsidR="00EA0C95">
        <w:rPr>
          <w:rFonts w:ascii="Times New Roman" w:hAnsi="Times New Roman" w:cs="Times New Roman"/>
          <w:b/>
          <w:sz w:val="24"/>
          <w:szCs w:val="24"/>
        </w:rPr>
        <w:t>.</w:t>
      </w:r>
      <w:r w:rsidRPr="00773471">
        <w:rPr>
          <w:rFonts w:ascii="Times New Roman" w:hAnsi="Times New Roman" w:cs="Times New Roman"/>
          <w:b/>
          <w:sz w:val="24"/>
          <w:szCs w:val="24"/>
        </w:rPr>
        <w:t>º</w:t>
      </w:r>
      <w:proofErr w:type="gramStart"/>
      <w:r w:rsidRPr="00773471">
        <w:rPr>
          <w:rFonts w:ascii="Times New Roman" w:hAnsi="Times New Roman" w:cs="Times New Roman"/>
          <w:b/>
          <w:sz w:val="24"/>
          <w:szCs w:val="24"/>
        </w:rPr>
        <w:t xml:space="preserve">    </w:t>
      </w:r>
      <w:proofErr w:type="gramEnd"/>
      <w:r w:rsidR="00923553" w:rsidRPr="00773471">
        <w:rPr>
          <w:rFonts w:ascii="Times New Roman" w:hAnsi="Times New Roman" w:cs="Times New Roman"/>
          <w:b/>
          <w:sz w:val="24"/>
          <w:szCs w:val="24"/>
        </w:rPr>
        <w:t>59</w:t>
      </w:r>
      <w:r w:rsidR="00404805" w:rsidRPr="00773471">
        <w:rPr>
          <w:rFonts w:ascii="Times New Roman" w:hAnsi="Times New Roman" w:cs="Times New Roman"/>
          <w:b/>
          <w:sz w:val="24"/>
          <w:szCs w:val="24"/>
        </w:rPr>
        <w:t>/201</w:t>
      </w:r>
      <w:r w:rsidR="00923553" w:rsidRPr="00773471">
        <w:rPr>
          <w:rFonts w:ascii="Times New Roman" w:hAnsi="Times New Roman" w:cs="Times New Roman"/>
          <w:b/>
          <w:sz w:val="24"/>
          <w:szCs w:val="24"/>
        </w:rPr>
        <w:t>7</w:t>
      </w:r>
      <w:r w:rsidR="00CD15D5" w:rsidRPr="00773471">
        <w:rPr>
          <w:rFonts w:ascii="Times New Roman" w:hAnsi="Times New Roman" w:cs="Times New Roman"/>
          <w:b/>
          <w:sz w:val="24"/>
          <w:szCs w:val="24"/>
        </w:rPr>
        <w:t>.</w:t>
      </w:r>
    </w:p>
    <w:p w:rsidR="00CD15D5" w:rsidRPr="00773471" w:rsidRDefault="00CD15D5" w:rsidP="00CD15D5">
      <w:pPr>
        <w:spacing w:after="0" w:line="240" w:lineRule="auto"/>
        <w:jc w:val="both"/>
        <w:rPr>
          <w:rFonts w:ascii="Times New Roman" w:hAnsi="Times New Roman" w:cs="Times New Roman"/>
          <w:b/>
          <w:sz w:val="24"/>
          <w:szCs w:val="24"/>
        </w:rPr>
      </w:pPr>
    </w:p>
    <w:p w:rsidR="00773471" w:rsidRPr="00773471" w:rsidRDefault="00CD15D5" w:rsidP="00773471">
      <w:pPr>
        <w:spacing w:after="0" w:line="240" w:lineRule="auto"/>
        <w:jc w:val="both"/>
        <w:rPr>
          <w:rFonts w:ascii="Times New Roman" w:hAnsi="Times New Roman"/>
          <w:b/>
          <w:sz w:val="24"/>
          <w:szCs w:val="24"/>
        </w:rPr>
      </w:pPr>
      <w:r w:rsidRPr="00773471">
        <w:rPr>
          <w:rFonts w:ascii="Times New Roman" w:hAnsi="Times New Roman" w:cs="Times New Roman"/>
          <w:b/>
          <w:sz w:val="24"/>
          <w:szCs w:val="24"/>
        </w:rPr>
        <w:t xml:space="preserve">OBJETO:           </w:t>
      </w:r>
      <w:r w:rsidR="00085FF8" w:rsidRPr="00773471">
        <w:rPr>
          <w:rFonts w:ascii="Times New Roman" w:hAnsi="Times New Roman" w:cs="Times New Roman"/>
          <w:b/>
          <w:sz w:val="24"/>
          <w:szCs w:val="24"/>
        </w:rPr>
        <w:t xml:space="preserve">       </w:t>
      </w:r>
      <w:r w:rsidR="00773471">
        <w:rPr>
          <w:rFonts w:ascii="Times New Roman" w:hAnsi="Times New Roman" w:cs="Times New Roman"/>
          <w:b/>
          <w:sz w:val="24"/>
          <w:szCs w:val="24"/>
        </w:rPr>
        <w:t xml:space="preserve"> </w:t>
      </w:r>
      <w:r w:rsidR="00085FF8" w:rsidRPr="00773471">
        <w:rPr>
          <w:rFonts w:ascii="Times New Roman" w:hAnsi="Times New Roman" w:cs="Times New Roman"/>
          <w:b/>
          <w:sz w:val="24"/>
          <w:szCs w:val="24"/>
        </w:rPr>
        <w:t xml:space="preserve"> </w:t>
      </w:r>
      <w:r w:rsidR="00773471" w:rsidRPr="00773471">
        <w:rPr>
          <w:rFonts w:ascii="Times New Roman" w:hAnsi="Times New Roman"/>
          <w:b/>
          <w:sz w:val="24"/>
          <w:szCs w:val="24"/>
        </w:rPr>
        <w:t>Dispõe sobre o parcelamento e desmembramento no perímetro urbano da cidade de Unaí (MG) em áreas loteadas e dá outras providências.</w:t>
      </w:r>
    </w:p>
    <w:p w:rsidR="00CD15D5" w:rsidRPr="00773471" w:rsidRDefault="00CD15D5" w:rsidP="00CD15D5">
      <w:pPr>
        <w:spacing w:after="0" w:line="240" w:lineRule="auto"/>
        <w:jc w:val="both"/>
        <w:rPr>
          <w:rFonts w:ascii="Times New Roman" w:hAnsi="Times New Roman" w:cs="Times New Roman"/>
          <w:b/>
          <w:sz w:val="24"/>
          <w:szCs w:val="24"/>
        </w:rPr>
      </w:pPr>
    </w:p>
    <w:p w:rsidR="00CD15D5" w:rsidRPr="00773471" w:rsidRDefault="00CD15D5" w:rsidP="00CD15D5">
      <w:pPr>
        <w:spacing w:after="0" w:line="240" w:lineRule="auto"/>
        <w:jc w:val="both"/>
        <w:rPr>
          <w:rFonts w:ascii="Times New Roman" w:hAnsi="Times New Roman" w:cs="Times New Roman"/>
          <w:b/>
          <w:sz w:val="24"/>
          <w:szCs w:val="24"/>
        </w:rPr>
      </w:pPr>
      <w:r w:rsidRPr="00773471">
        <w:rPr>
          <w:rFonts w:ascii="Times New Roman" w:hAnsi="Times New Roman" w:cs="Times New Roman"/>
          <w:b/>
          <w:sz w:val="24"/>
          <w:szCs w:val="24"/>
        </w:rPr>
        <w:t>AUTOR:</w:t>
      </w:r>
      <w:r w:rsidR="00404805" w:rsidRPr="00773471">
        <w:rPr>
          <w:rFonts w:ascii="Times New Roman" w:hAnsi="Times New Roman" w:cs="Times New Roman"/>
          <w:b/>
          <w:sz w:val="24"/>
          <w:szCs w:val="24"/>
        </w:rPr>
        <w:t xml:space="preserve">                      </w:t>
      </w:r>
      <w:r w:rsidR="00792384" w:rsidRPr="00773471">
        <w:rPr>
          <w:rFonts w:ascii="Times New Roman" w:hAnsi="Times New Roman" w:cs="Times New Roman"/>
          <w:b/>
          <w:sz w:val="24"/>
          <w:szCs w:val="24"/>
        </w:rPr>
        <w:t xml:space="preserve">  </w:t>
      </w:r>
      <w:r w:rsidR="00085FF8" w:rsidRPr="00773471">
        <w:rPr>
          <w:rFonts w:ascii="Times New Roman" w:hAnsi="Times New Roman" w:cs="Times New Roman"/>
          <w:b/>
          <w:sz w:val="24"/>
          <w:szCs w:val="24"/>
        </w:rPr>
        <w:t xml:space="preserve">PREFEITO </w:t>
      </w:r>
      <w:r w:rsidR="00923553" w:rsidRPr="00773471">
        <w:rPr>
          <w:rFonts w:ascii="Times New Roman" w:hAnsi="Times New Roman" w:cs="Times New Roman"/>
          <w:b/>
          <w:sz w:val="24"/>
          <w:szCs w:val="24"/>
        </w:rPr>
        <w:t>JOSÉ GOMES BRANQUINHO</w:t>
      </w:r>
      <w:r w:rsidR="00085FF8" w:rsidRPr="00773471">
        <w:rPr>
          <w:rFonts w:ascii="Times New Roman" w:hAnsi="Times New Roman" w:cs="Times New Roman"/>
          <w:b/>
          <w:sz w:val="24"/>
          <w:szCs w:val="24"/>
        </w:rPr>
        <w:t xml:space="preserve">. </w:t>
      </w:r>
      <w:r w:rsidR="00404805" w:rsidRPr="00773471">
        <w:rPr>
          <w:rFonts w:ascii="Times New Roman" w:hAnsi="Times New Roman" w:cs="Times New Roman"/>
          <w:b/>
          <w:sz w:val="24"/>
          <w:szCs w:val="24"/>
        </w:rPr>
        <w:t xml:space="preserve"> </w:t>
      </w:r>
    </w:p>
    <w:p w:rsidR="00CD15D5" w:rsidRPr="00773471" w:rsidRDefault="00CD15D5" w:rsidP="00CD15D5">
      <w:pPr>
        <w:spacing w:after="0" w:line="240" w:lineRule="auto"/>
        <w:jc w:val="both"/>
        <w:rPr>
          <w:rFonts w:ascii="Times New Roman" w:hAnsi="Times New Roman" w:cs="Times New Roman"/>
          <w:b/>
          <w:sz w:val="24"/>
          <w:szCs w:val="24"/>
        </w:rPr>
      </w:pPr>
    </w:p>
    <w:p w:rsidR="00CD15D5" w:rsidRPr="00773471" w:rsidRDefault="00CD15D5" w:rsidP="00CD15D5">
      <w:pPr>
        <w:spacing w:after="0" w:line="240" w:lineRule="auto"/>
        <w:jc w:val="both"/>
        <w:rPr>
          <w:rFonts w:ascii="Times New Roman" w:hAnsi="Times New Roman" w:cs="Times New Roman"/>
          <w:b/>
          <w:sz w:val="24"/>
          <w:szCs w:val="24"/>
        </w:rPr>
      </w:pPr>
      <w:r w:rsidRPr="00773471">
        <w:rPr>
          <w:rFonts w:ascii="Times New Roman" w:hAnsi="Times New Roman" w:cs="Times New Roman"/>
          <w:b/>
          <w:sz w:val="24"/>
          <w:szCs w:val="24"/>
        </w:rPr>
        <w:t>RELAT</w:t>
      </w:r>
      <w:r w:rsidR="00CD08E3" w:rsidRPr="00773471">
        <w:rPr>
          <w:rFonts w:ascii="Times New Roman" w:hAnsi="Times New Roman" w:cs="Times New Roman"/>
          <w:b/>
          <w:sz w:val="24"/>
          <w:szCs w:val="24"/>
        </w:rPr>
        <w:t xml:space="preserve">OR:                   VEREADOR </w:t>
      </w:r>
      <w:r w:rsidR="00257A76">
        <w:rPr>
          <w:rFonts w:ascii="Times New Roman" w:hAnsi="Times New Roman" w:cs="Times New Roman"/>
          <w:b/>
          <w:sz w:val="24"/>
          <w:szCs w:val="24"/>
        </w:rPr>
        <w:t xml:space="preserve">SILAS PROFESSOR. </w:t>
      </w:r>
    </w:p>
    <w:p w:rsidR="00CD15D5" w:rsidRPr="00773471" w:rsidRDefault="00CD15D5" w:rsidP="00CD15D5">
      <w:pPr>
        <w:spacing w:after="0" w:line="360" w:lineRule="auto"/>
        <w:jc w:val="both"/>
        <w:rPr>
          <w:rFonts w:ascii="Times New Roman" w:hAnsi="Times New Roman" w:cs="Times New Roman"/>
          <w:b/>
          <w:sz w:val="24"/>
          <w:szCs w:val="24"/>
        </w:rPr>
      </w:pPr>
    </w:p>
    <w:p w:rsidR="00CD15D5" w:rsidRPr="00F04BE6" w:rsidRDefault="00CD15D5" w:rsidP="00CD15D5">
      <w:pPr>
        <w:spacing w:after="0" w:line="360" w:lineRule="auto"/>
        <w:jc w:val="both"/>
        <w:rPr>
          <w:rFonts w:ascii="Times New Roman" w:hAnsi="Times New Roman" w:cs="Times New Roman"/>
          <w:sz w:val="24"/>
          <w:szCs w:val="24"/>
        </w:rPr>
      </w:pPr>
    </w:p>
    <w:p w:rsidR="00CD15D5" w:rsidRPr="00F04BE6" w:rsidRDefault="00CD15D5" w:rsidP="00CD15D5">
      <w:pPr>
        <w:jc w:val="both"/>
        <w:rPr>
          <w:rFonts w:ascii="Times New Roman" w:hAnsi="Times New Roman" w:cs="Times New Roman"/>
          <w:sz w:val="24"/>
          <w:szCs w:val="24"/>
        </w:rPr>
      </w:pPr>
    </w:p>
    <w:p w:rsidR="00CD15D5" w:rsidRPr="00F04BE6" w:rsidRDefault="00CD15D5" w:rsidP="00CD15D5">
      <w:pPr>
        <w:jc w:val="both"/>
        <w:rPr>
          <w:rFonts w:ascii="Times New Roman" w:hAnsi="Times New Roman" w:cs="Times New Roman"/>
          <w:sz w:val="24"/>
          <w:szCs w:val="24"/>
        </w:rPr>
      </w:pPr>
    </w:p>
    <w:p w:rsidR="00CD15D5" w:rsidRPr="00F04BE6" w:rsidRDefault="00CD15D5" w:rsidP="00CD15D5">
      <w:pPr>
        <w:jc w:val="both"/>
        <w:rPr>
          <w:rFonts w:ascii="Times New Roman" w:hAnsi="Times New Roman" w:cs="Times New Roman"/>
          <w:sz w:val="24"/>
          <w:szCs w:val="24"/>
        </w:rPr>
      </w:pPr>
    </w:p>
    <w:p w:rsidR="00CD15D5" w:rsidRPr="00F04BE6" w:rsidRDefault="00CD15D5" w:rsidP="00CD15D5">
      <w:pPr>
        <w:jc w:val="both"/>
        <w:rPr>
          <w:rFonts w:ascii="Times New Roman" w:hAnsi="Times New Roman" w:cs="Times New Roman"/>
          <w:sz w:val="24"/>
          <w:szCs w:val="24"/>
        </w:rPr>
      </w:pPr>
    </w:p>
    <w:p w:rsidR="00CD15D5" w:rsidRPr="00F04BE6" w:rsidRDefault="00CD15D5" w:rsidP="00CD15D5">
      <w:pPr>
        <w:jc w:val="both"/>
        <w:rPr>
          <w:rFonts w:ascii="Times New Roman" w:hAnsi="Times New Roman" w:cs="Times New Roman"/>
          <w:sz w:val="24"/>
          <w:szCs w:val="24"/>
          <w:u w:val="single"/>
        </w:rPr>
      </w:pPr>
    </w:p>
    <w:p w:rsidR="00CD15D5" w:rsidRPr="003F524F" w:rsidRDefault="00CD15D5" w:rsidP="00CD15D5">
      <w:pPr>
        <w:jc w:val="both"/>
        <w:rPr>
          <w:rFonts w:ascii="Times New Roman" w:hAnsi="Times New Roman" w:cs="Times New Roman"/>
          <w:b/>
          <w:sz w:val="24"/>
          <w:szCs w:val="24"/>
          <w:u w:val="single"/>
        </w:rPr>
      </w:pPr>
      <w:r w:rsidRPr="003F524F">
        <w:rPr>
          <w:rFonts w:ascii="Times New Roman" w:hAnsi="Times New Roman" w:cs="Times New Roman"/>
          <w:b/>
          <w:sz w:val="24"/>
          <w:szCs w:val="24"/>
          <w:u w:val="single"/>
        </w:rPr>
        <w:t>1. Relatório</w:t>
      </w:r>
    </w:p>
    <w:p w:rsidR="00CD15D5" w:rsidRPr="00F04BE6" w:rsidRDefault="00CD15D5" w:rsidP="00085FF8">
      <w:pPr>
        <w:autoSpaceDE w:val="0"/>
        <w:spacing w:line="360" w:lineRule="auto"/>
        <w:jc w:val="both"/>
        <w:rPr>
          <w:rFonts w:ascii="Times New Roman" w:hAnsi="Times New Roman" w:cs="Times New Roman"/>
          <w:sz w:val="24"/>
          <w:szCs w:val="24"/>
        </w:rPr>
      </w:pPr>
    </w:p>
    <w:p w:rsidR="00773471" w:rsidRPr="00773471" w:rsidRDefault="00CD15D5" w:rsidP="00773471">
      <w:pPr>
        <w:spacing w:after="0" w:line="360" w:lineRule="auto"/>
        <w:ind w:firstLine="1418"/>
        <w:jc w:val="both"/>
        <w:rPr>
          <w:rFonts w:ascii="Times New Roman" w:hAnsi="Times New Roman"/>
          <w:sz w:val="24"/>
          <w:szCs w:val="24"/>
        </w:rPr>
      </w:pPr>
      <w:r w:rsidRPr="00F04BE6">
        <w:rPr>
          <w:rFonts w:ascii="Times New Roman" w:hAnsi="Times New Roman" w:cs="Times New Roman"/>
          <w:sz w:val="24"/>
          <w:szCs w:val="24"/>
        </w:rPr>
        <w:t>De iniciativa do</w:t>
      </w:r>
      <w:r w:rsidR="00923553">
        <w:rPr>
          <w:rFonts w:ascii="Times New Roman" w:hAnsi="Times New Roman" w:cs="Times New Roman"/>
          <w:sz w:val="24"/>
          <w:szCs w:val="24"/>
        </w:rPr>
        <w:t xml:space="preserve"> Prefeito José Gomes Branquinho, o Projeto de </w:t>
      </w:r>
      <w:r w:rsidRPr="00F04BE6">
        <w:rPr>
          <w:rFonts w:ascii="Times New Roman" w:hAnsi="Times New Roman" w:cs="Times New Roman"/>
          <w:sz w:val="24"/>
          <w:szCs w:val="24"/>
        </w:rPr>
        <w:t xml:space="preserve">Lei nº </w:t>
      </w:r>
      <w:r w:rsidR="00923553">
        <w:rPr>
          <w:rFonts w:ascii="Times New Roman" w:hAnsi="Times New Roman" w:cs="Times New Roman"/>
          <w:sz w:val="24"/>
          <w:szCs w:val="24"/>
        </w:rPr>
        <w:t>59</w:t>
      </w:r>
      <w:r w:rsidRPr="00F04BE6">
        <w:rPr>
          <w:rFonts w:ascii="Times New Roman" w:hAnsi="Times New Roman" w:cs="Times New Roman"/>
          <w:sz w:val="24"/>
          <w:szCs w:val="24"/>
        </w:rPr>
        <w:t>/201</w:t>
      </w:r>
      <w:r w:rsidR="00923553">
        <w:rPr>
          <w:rFonts w:ascii="Times New Roman" w:hAnsi="Times New Roman" w:cs="Times New Roman"/>
          <w:sz w:val="24"/>
          <w:szCs w:val="24"/>
        </w:rPr>
        <w:t>7</w:t>
      </w:r>
      <w:r w:rsidRPr="00F04BE6">
        <w:rPr>
          <w:rFonts w:ascii="Times New Roman" w:hAnsi="Times New Roman" w:cs="Times New Roman"/>
          <w:sz w:val="24"/>
          <w:szCs w:val="24"/>
        </w:rPr>
        <w:t>,</w:t>
      </w:r>
      <w:r w:rsidR="00404805" w:rsidRPr="00F04BE6">
        <w:rPr>
          <w:rFonts w:ascii="Times New Roman" w:hAnsi="Times New Roman" w:cs="Times New Roman"/>
          <w:sz w:val="24"/>
          <w:szCs w:val="24"/>
        </w:rPr>
        <w:t xml:space="preserve"> </w:t>
      </w:r>
      <w:r w:rsidR="00085FF8" w:rsidRPr="00F04BE6">
        <w:rPr>
          <w:rFonts w:ascii="Times New Roman" w:hAnsi="Times New Roman" w:cs="Times New Roman"/>
          <w:sz w:val="24"/>
          <w:szCs w:val="24"/>
        </w:rPr>
        <w:t>que</w:t>
      </w:r>
      <w:proofErr w:type="gramStart"/>
      <w:r w:rsidR="00085FF8" w:rsidRPr="00F04BE6">
        <w:rPr>
          <w:rFonts w:ascii="Times New Roman" w:hAnsi="Times New Roman" w:cs="Times New Roman"/>
          <w:sz w:val="24"/>
          <w:szCs w:val="24"/>
        </w:rPr>
        <w:t xml:space="preserve"> </w:t>
      </w:r>
      <w:r w:rsidR="00773471">
        <w:rPr>
          <w:rFonts w:ascii="Times New Roman" w:hAnsi="Times New Roman" w:cs="Times New Roman"/>
          <w:sz w:val="24"/>
          <w:szCs w:val="24"/>
        </w:rPr>
        <w:t xml:space="preserve"> </w:t>
      </w:r>
      <w:proofErr w:type="gramEnd"/>
      <w:r w:rsidR="00773471" w:rsidRPr="00773471">
        <w:rPr>
          <w:rFonts w:ascii="Times New Roman" w:hAnsi="Times New Roman"/>
          <w:sz w:val="24"/>
          <w:szCs w:val="24"/>
        </w:rPr>
        <w:t>dispõe sobre o parcelamento e desmembramento no perímetro urbano da cidade de Unaí (MG) em áreas loteadas e dá outras providências.</w:t>
      </w:r>
    </w:p>
    <w:p w:rsidR="00CD15D5" w:rsidRPr="00F04BE6" w:rsidRDefault="00CD15D5" w:rsidP="00923553">
      <w:pPr>
        <w:spacing w:line="360" w:lineRule="auto"/>
        <w:jc w:val="both"/>
        <w:rPr>
          <w:rFonts w:ascii="Times New Roman" w:hAnsi="Times New Roman" w:cs="Times New Roman"/>
          <w:sz w:val="24"/>
          <w:szCs w:val="24"/>
        </w:rPr>
      </w:pPr>
    </w:p>
    <w:p w:rsidR="00CD15D5" w:rsidRDefault="00CD15D5" w:rsidP="00CD15D5">
      <w:pPr>
        <w:autoSpaceDE w:val="0"/>
        <w:spacing w:line="360" w:lineRule="auto"/>
        <w:jc w:val="both"/>
        <w:rPr>
          <w:rFonts w:ascii="Times New Roman" w:hAnsi="Times New Roman" w:cs="Times New Roman"/>
          <w:sz w:val="24"/>
          <w:szCs w:val="24"/>
        </w:rPr>
      </w:pPr>
      <w:r w:rsidRPr="00F04BE6">
        <w:rPr>
          <w:rFonts w:ascii="Times New Roman" w:hAnsi="Times New Roman" w:cs="Times New Roman"/>
          <w:sz w:val="24"/>
          <w:szCs w:val="24"/>
        </w:rPr>
        <w:tab/>
      </w:r>
      <w:r w:rsidRPr="00F04BE6">
        <w:rPr>
          <w:rFonts w:ascii="Times New Roman" w:hAnsi="Times New Roman" w:cs="Times New Roman"/>
          <w:sz w:val="24"/>
          <w:szCs w:val="24"/>
        </w:rPr>
        <w:tab/>
        <w:t>Recebido o Projeto de Lei n</w:t>
      </w:r>
      <w:r w:rsidR="004A0D44">
        <w:rPr>
          <w:rFonts w:ascii="Times New Roman" w:hAnsi="Times New Roman" w:cs="Times New Roman"/>
          <w:sz w:val="24"/>
          <w:szCs w:val="24"/>
        </w:rPr>
        <w:t>.</w:t>
      </w:r>
      <w:r w:rsidRPr="00F04BE6">
        <w:rPr>
          <w:rFonts w:ascii="Times New Roman" w:hAnsi="Times New Roman" w:cs="Times New Roman"/>
          <w:sz w:val="24"/>
          <w:szCs w:val="24"/>
        </w:rPr>
        <w:t xml:space="preserve">º </w:t>
      </w:r>
      <w:r w:rsidR="00923553">
        <w:rPr>
          <w:rFonts w:ascii="Times New Roman" w:hAnsi="Times New Roman" w:cs="Times New Roman"/>
          <w:sz w:val="24"/>
          <w:szCs w:val="24"/>
        </w:rPr>
        <w:t>59</w:t>
      </w:r>
      <w:r w:rsidRPr="00F04BE6">
        <w:rPr>
          <w:rFonts w:ascii="Times New Roman" w:hAnsi="Times New Roman" w:cs="Times New Roman"/>
          <w:sz w:val="24"/>
          <w:szCs w:val="24"/>
        </w:rPr>
        <w:t>/201</w:t>
      </w:r>
      <w:r w:rsidR="00923553">
        <w:rPr>
          <w:rFonts w:ascii="Times New Roman" w:hAnsi="Times New Roman" w:cs="Times New Roman"/>
          <w:sz w:val="24"/>
          <w:szCs w:val="24"/>
        </w:rPr>
        <w:t>7</w:t>
      </w:r>
      <w:r w:rsidRPr="00F04BE6">
        <w:rPr>
          <w:rFonts w:ascii="Times New Roman" w:hAnsi="Times New Roman" w:cs="Times New Roman"/>
          <w:sz w:val="24"/>
          <w:szCs w:val="24"/>
        </w:rPr>
        <w:t xml:space="preserve"> foi distribuído à Douta Comissão de Constituição e Justiça por força do disposto no art. 102, I, ‘a’ e ‘g’ do Regimento Interno desta Casa Legislativa a fim de obter uma análise dos aspectos legais e constitucionais da matéria com a designação deste Relator para proceder ao relatório que passar a discorrer. </w:t>
      </w:r>
    </w:p>
    <w:p w:rsidR="00257A76" w:rsidRDefault="00257A76" w:rsidP="00CD15D5">
      <w:pPr>
        <w:autoSpaceDE w:val="0"/>
        <w:spacing w:line="360" w:lineRule="auto"/>
        <w:jc w:val="both"/>
        <w:rPr>
          <w:rFonts w:ascii="Times New Roman" w:hAnsi="Times New Roman" w:cs="Times New Roman"/>
          <w:sz w:val="24"/>
          <w:szCs w:val="24"/>
        </w:rPr>
      </w:pPr>
    </w:p>
    <w:p w:rsidR="00141C6C" w:rsidRPr="00141C6C" w:rsidRDefault="00141C6C" w:rsidP="00257A76">
      <w:pPr>
        <w:pStyle w:val="Corpodetexto"/>
        <w:spacing w:line="360" w:lineRule="auto"/>
        <w:ind w:firstLine="1418"/>
        <w:jc w:val="both"/>
        <w:rPr>
          <w:rFonts w:ascii="Times New Roman" w:hAnsi="Times New Roman" w:cs="Times New Roman"/>
          <w:color w:val="000000"/>
        </w:rPr>
      </w:pPr>
      <w:r>
        <w:rPr>
          <w:rFonts w:ascii="Times New Roman" w:hAnsi="Times New Roman" w:cs="Times New Roman"/>
        </w:rPr>
        <w:lastRenderedPageBreak/>
        <w:t xml:space="preserve">Frustrada a análise da Comissão de Constituição, Legislação, Justiça, Redação e Direitos Humanos, foi distribuída a matéria a esta de </w:t>
      </w:r>
      <w:r w:rsidRPr="00F04BE6">
        <w:rPr>
          <w:rFonts w:ascii="Times New Roman" w:hAnsi="Times New Roman" w:cs="Times New Roman"/>
          <w:b/>
        </w:rPr>
        <w:t>Comissão de</w:t>
      </w:r>
      <w:r w:rsidRPr="00F04BE6">
        <w:rPr>
          <w:rFonts w:ascii="Times New Roman" w:hAnsi="Times New Roman" w:cs="Times New Roman"/>
          <w:b/>
          <w:color w:val="000000"/>
        </w:rPr>
        <w:t xml:space="preserve"> Agricultura, Pecuária, Abastecimento, Meio Ambient</w:t>
      </w:r>
      <w:r>
        <w:rPr>
          <w:rFonts w:ascii="Times New Roman" w:hAnsi="Times New Roman" w:cs="Times New Roman"/>
          <w:b/>
          <w:color w:val="000000"/>
        </w:rPr>
        <w:t xml:space="preserve">e, Política Urbana e Habitação </w:t>
      </w:r>
      <w:r w:rsidRPr="00141C6C">
        <w:rPr>
          <w:rFonts w:ascii="Times New Roman" w:hAnsi="Times New Roman" w:cs="Times New Roman"/>
          <w:color w:val="000000"/>
        </w:rPr>
        <w:t xml:space="preserve">para </w:t>
      </w:r>
      <w:proofErr w:type="gramStart"/>
      <w:r w:rsidRPr="00141C6C">
        <w:rPr>
          <w:rFonts w:ascii="Times New Roman" w:hAnsi="Times New Roman" w:cs="Times New Roman"/>
          <w:color w:val="000000"/>
        </w:rPr>
        <w:t>a analise</w:t>
      </w:r>
      <w:proofErr w:type="gramEnd"/>
      <w:r w:rsidRPr="00141C6C">
        <w:rPr>
          <w:rFonts w:ascii="Times New Roman" w:hAnsi="Times New Roman" w:cs="Times New Roman"/>
          <w:color w:val="000000"/>
        </w:rPr>
        <w:t xml:space="preserve"> que se segue. </w:t>
      </w:r>
    </w:p>
    <w:p w:rsidR="00404805" w:rsidRPr="00F04BE6" w:rsidRDefault="00404805" w:rsidP="003F524F">
      <w:pPr>
        <w:spacing w:after="0"/>
        <w:rPr>
          <w:rFonts w:ascii="Times New Roman" w:hAnsi="Times New Roman" w:cs="Times New Roman"/>
          <w:sz w:val="24"/>
          <w:szCs w:val="24"/>
        </w:rPr>
      </w:pPr>
    </w:p>
    <w:p w:rsidR="00CD15D5" w:rsidRPr="00141C6C" w:rsidRDefault="00CD15D5" w:rsidP="003F524F">
      <w:pPr>
        <w:spacing w:after="0"/>
        <w:rPr>
          <w:rFonts w:ascii="Times New Roman" w:hAnsi="Times New Roman" w:cs="Times New Roman"/>
          <w:b/>
          <w:sz w:val="24"/>
          <w:szCs w:val="24"/>
          <w:u w:val="single"/>
        </w:rPr>
      </w:pPr>
      <w:r w:rsidRPr="00141C6C">
        <w:rPr>
          <w:rFonts w:ascii="Times New Roman" w:hAnsi="Times New Roman" w:cs="Times New Roman"/>
          <w:b/>
          <w:sz w:val="24"/>
          <w:szCs w:val="24"/>
          <w:u w:val="single"/>
        </w:rPr>
        <w:t>2. Fundamentação</w:t>
      </w:r>
    </w:p>
    <w:p w:rsidR="00141C6C" w:rsidRPr="00141C6C" w:rsidRDefault="00141C6C" w:rsidP="00BC1005">
      <w:pPr>
        <w:spacing w:after="0" w:line="360" w:lineRule="auto"/>
        <w:jc w:val="both"/>
        <w:rPr>
          <w:rFonts w:ascii="Times New Roman" w:hAnsi="Times New Roman" w:cs="Times New Roman"/>
          <w:b/>
          <w:sz w:val="24"/>
          <w:szCs w:val="24"/>
        </w:rPr>
      </w:pPr>
    </w:p>
    <w:p w:rsidR="00141C6C" w:rsidRPr="00141C6C" w:rsidRDefault="00CD15D5" w:rsidP="00257A76">
      <w:pPr>
        <w:spacing w:after="0" w:line="360" w:lineRule="auto"/>
        <w:jc w:val="both"/>
        <w:rPr>
          <w:rFonts w:ascii="Times New Roman" w:hAnsi="Times New Roman" w:cs="Times New Roman"/>
          <w:b/>
          <w:sz w:val="24"/>
          <w:szCs w:val="24"/>
        </w:rPr>
      </w:pPr>
      <w:proofErr w:type="gramStart"/>
      <w:r w:rsidRPr="00141C6C">
        <w:rPr>
          <w:rFonts w:ascii="Times New Roman" w:hAnsi="Times New Roman" w:cs="Times New Roman"/>
          <w:b/>
          <w:sz w:val="24"/>
          <w:szCs w:val="24"/>
        </w:rPr>
        <w:t xml:space="preserve">2.1 </w:t>
      </w:r>
      <w:r w:rsidR="00141C6C" w:rsidRPr="00141C6C">
        <w:rPr>
          <w:rFonts w:ascii="Times New Roman" w:hAnsi="Times New Roman" w:cs="Times New Roman"/>
          <w:b/>
          <w:sz w:val="24"/>
          <w:szCs w:val="24"/>
        </w:rPr>
        <w:t>2.1</w:t>
      </w:r>
      <w:proofErr w:type="gramEnd"/>
      <w:r w:rsidR="00141C6C" w:rsidRPr="00141C6C">
        <w:rPr>
          <w:rFonts w:ascii="Times New Roman" w:hAnsi="Times New Roman" w:cs="Times New Roman"/>
          <w:b/>
          <w:sz w:val="24"/>
          <w:szCs w:val="24"/>
        </w:rPr>
        <w:t xml:space="preserve"> Da Competência:</w:t>
      </w:r>
    </w:p>
    <w:p w:rsidR="00257A76" w:rsidRDefault="00257A76" w:rsidP="00141C6C">
      <w:pPr>
        <w:jc w:val="both"/>
        <w:rPr>
          <w:rFonts w:ascii="Times New Roman" w:hAnsi="Times New Roman" w:cs="Times New Roman"/>
          <w:sz w:val="24"/>
          <w:szCs w:val="24"/>
        </w:rPr>
      </w:pPr>
    </w:p>
    <w:p w:rsidR="00141C6C" w:rsidRPr="00141C6C" w:rsidRDefault="00141C6C" w:rsidP="00141C6C">
      <w:pPr>
        <w:jc w:val="both"/>
        <w:rPr>
          <w:rFonts w:ascii="Times New Roman" w:hAnsi="Times New Roman" w:cs="Times New Roman"/>
          <w:sz w:val="24"/>
          <w:szCs w:val="24"/>
        </w:rPr>
      </w:pPr>
      <w:r w:rsidRPr="00141C6C">
        <w:rPr>
          <w:rFonts w:ascii="Times New Roman" w:hAnsi="Times New Roman" w:cs="Times New Roman"/>
          <w:sz w:val="24"/>
          <w:szCs w:val="24"/>
        </w:rPr>
        <w:tab/>
      </w:r>
      <w:r w:rsidRPr="00141C6C">
        <w:rPr>
          <w:rFonts w:ascii="Times New Roman" w:hAnsi="Times New Roman" w:cs="Times New Roman"/>
          <w:sz w:val="24"/>
          <w:szCs w:val="24"/>
        </w:rPr>
        <w:tab/>
        <w:t xml:space="preserve">A competência desta Comissão está prevista no inciso VII do artigo 102 do Regimento Interno que assim diz: </w:t>
      </w:r>
    </w:p>
    <w:p w:rsidR="00141C6C" w:rsidRPr="00141C6C" w:rsidRDefault="00141C6C" w:rsidP="00141C6C">
      <w:pPr>
        <w:jc w:val="both"/>
        <w:rPr>
          <w:rFonts w:ascii="Times New Roman" w:hAnsi="Times New Roman" w:cs="Times New Roman"/>
          <w:sz w:val="24"/>
          <w:szCs w:val="24"/>
        </w:rPr>
      </w:pPr>
    </w:p>
    <w:p w:rsidR="00141C6C" w:rsidRPr="00141C6C" w:rsidRDefault="00141C6C" w:rsidP="00141C6C">
      <w:pPr>
        <w:autoSpaceDE w:val="0"/>
        <w:autoSpaceDN w:val="0"/>
        <w:adjustRightInd w:val="0"/>
        <w:ind w:left="1418"/>
        <w:rPr>
          <w:rFonts w:ascii="Times New Roman" w:hAnsi="Times New Roman" w:cs="Times New Roman"/>
          <w:i/>
          <w:sz w:val="24"/>
          <w:szCs w:val="24"/>
        </w:rPr>
      </w:pPr>
      <w:r w:rsidRPr="00141C6C">
        <w:rPr>
          <w:rFonts w:ascii="Times New Roman" w:hAnsi="Times New Roman" w:cs="Times New Roman"/>
          <w:i/>
          <w:sz w:val="24"/>
          <w:szCs w:val="24"/>
        </w:rPr>
        <w:t xml:space="preserve">VII - Agricultura, Pecuária, Abastecimento, Meio Ambiente, Política Urbana e Habitação: </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a) política de abastecimento e comercialização de produtos;</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b) transporte, armazenamento e distribuição de alimentos;</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c) comércio e consumo;</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d) defesa do consumidor;</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e) cooperativismo e migração;</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f) estímulos fiscais, financeiros e creditícios à agricultura;</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g) cooperação técnica com o Estado, a União ou outros Municípios;</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h) tecnologia agrícola, incentivo ao cultivo de hortas comunitárias e assistência técnica;</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i) política municipal do meio ambiente;</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j) legislação e defesa ecológica;</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k) fauna, flora e pesca;</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l) recursos naturais e controle da poluição ambiental;</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m) política e desenvolvimento urbano-rural;</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n) direito urbanístico local;</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lastRenderedPageBreak/>
        <w:t>o) plano diretor, planejamento urbano, parcelamento, ocupação e uso do solo urbano;</w:t>
      </w:r>
    </w:p>
    <w:p w:rsidR="00141C6C" w:rsidRPr="00141C6C" w:rsidRDefault="00141C6C" w:rsidP="00141C6C">
      <w:pPr>
        <w:ind w:left="1418"/>
        <w:jc w:val="both"/>
        <w:rPr>
          <w:rFonts w:ascii="Times New Roman" w:hAnsi="Times New Roman" w:cs="Times New Roman"/>
          <w:i/>
          <w:sz w:val="24"/>
          <w:szCs w:val="24"/>
        </w:rPr>
      </w:pPr>
      <w:r w:rsidRPr="00141C6C">
        <w:rPr>
          <w:rFonts w:ascii="Times New Roman" w:hAnsi="Times New Roman" w:cs="Times New Roman"/>
          <w:i/>
          <w:sz w:val="24"/>
          <w:szCs w:val="24"/>
        </w:rPr>
        <w:t>p) posturas municipais;</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q) política habitacional;</w:t>
      </w:r>
    </w:p>
    <w:p w:rsidR="00141C6C" w:rsidRPr="00141C6C" w:rsidRDefault="00141C6C" w:rsidP="00141C6C">
      <w:pPr>
        <w:autoSpaceDE w:val="0"/>
        <w:autoSpaceDN w:val="0"/>
        <w:adjustRightInd w:val="0"/>
        <w:ind w:left="1418"/>
        <w:jc w:val="both"/>
        <w:rPr>
          <w:rFonts w:ascii="Times New Roman" w:hAnsi="Times New Roman" w:cs="Times New Roman"/>
          <w:i/>
          <w:sz w:val="24"/>
          <w:szCs w:val="24"/>
        </w:rPr>
      </w:pPr>
      <w:r w:rsidRPr="00141C6C">
        <w:rPr>
          <w:rFonts w:ascii="Times New Roman" w:hAnsi="Times New Roman" w:cs="Times New Roman"/>
          <w:i/>
          <w:sz w:val="24"/>
          <w:szCs w:val="24"/>
        </w:rPr>
        <w:t xml:space="preserve">r) política, planos plurianuais e programas de meio ambiente e direito ambiental; </w:t>
      </w:r>
      <w:proofErr w:type="gramStart"/>
      <w:r w:rsidRPr="00141C6C">
        <w:rPr>
          <w:rFonts w:ascii="Times New Roman" w:hAnsi="Times New Roman" w:cs="Times New Roman"/>
          <w:i/>
          <w:sz w:val="24"/>
          <w:szCs w:val="24"/>
        </w:rPr>
        <w:t>e</w:t>
      </w:r>
      <w:proofErr w:type="gramEnd"/>
    </w:p>
    <w:p w:rsidR="00141C6C" w:rsidRPr="00141C6C" w:rsidRDefault="00141C6C" w:rsidP="00141C6C">
      <w:pPr>
        <w:ind w:left="1418"/>
        <w:jc w:val="both"/>
        <w:rPr>
          <w:rFonts w:ascii="Times New Roman" w:hAnsi="Times New Roman" w:cs="Times New Roman"/>
          <w:i/>
          <w:sz w:val="24"/>
          <w:szCs w:val="24"/>
        </w:rPr>
      </w:pPr>
      <w:r w:rsidRPr="00141C6C">
        <w:rPr>
          <w:rFonts w:ascii="Times New Roman" w:hAnsi="Times New Roman" w:cs="Times New Roman"/>
          <w:i/>
          <w:sz w:val="24"/>
          <w:szCs w:val="24"/>
        </w:rPr>
        <w:t>s) preservação de florestas e conservação da natureza.</w:t>
      </w:r>
    </w:p>
    <w:p w:rsidR="00257A76" w:rsidRDefault="00257A76" w:rsidP="00141C6C">
      <w:pPr>
        <w:autoSpaceDE w:val="0"/>
        <w:autoSpaceDN w:val="0"/>
        <w:adjustRightInd w:val="0"/>
        <w:jc w:val="both"/>
        <w:rPr>
          <w:rFonts w:ascii="Times New Roman" w:hAnsi="Times New Roman" w:cs="Times New Roman"/>
          <w:sz w:val="24"/>
          <w:szCs w:val="24"/>
        </w:rPr>
      </w:pPr>
    </w:p>
    <w:p w:rsidR="00141C6C" w:rsidRPr="00141C6C" w:rsidRDefault="00141C6C" w:rsidP="00141C6C">
      <w:pPr>
        <w:autoSpaceDE w:val="0"/>
        <w:autoSpaceDN w:val="0"/>
        <w:adjustRightInd w:val="0"/>
        <w:jc w:val="both"/>
        <w:rPr>
          <w:rFonts w:ascii="Times New Roman" w:hAnsi="Times New Roman" w:cs="Times New Roman"/>
          <w:sz w:val="24"/>
          <w:szCs w:val="24"/>
        </w:rPr>
      </w:pPr>
      <w:r w:rsidRPr="00141C6C">
        <w:rPr>
          <w:rFonts w:ascii="Times New Roman" w:hAnsi="Times New Roman" w:cs="Times New Roman"/>
          <w:sz w:val="24"/>
          <w:szCs w:val="24"/>
        </w:rPr>
        <w:tab/>
      </w:r>
      <w:r w:rsidRPr="00141C6C">
        <w:rPr>
          <w:rFonts w:ascii="Times New Roman" w:hAnsi="Times New Roman" w:cs="Times New Roman"/>
          <w:sz w:val="24"/>
          <w:szCs w:val="24"/>
        </w:rPr>
        <w:tab/>
        <w:t xml:space="preserve">Entende este Relator que a matéria está inserida no contexto nas alíneas do inciso VII do artigo 102 do Regimento Interno. </w:t>
      </w:r>
    </w:p>
    <w:p w:rsidR="00141C6C" w:rsidRPr="00141C6C" w:rsidRDefault="00141C6C" w:rsidP="00BC1005">
      <w:pPr>
        <w:spacing w:after="0" w:line="360" w:lineRule="auto"/>
        <w:jc w:val="both"/>
        <w:rPr>
          <w:rFonts w:ascii="Times New Roman" w:hAnsi="Times New Roman" w:cs="Times New Roman"/>
          <w:b/>
          <w:sz w:val="24"/>
          <w:szCs w:val="24"/>
        </w:rPr>
      </w:pPr>
    </w:p>
    <w:p w:rsidR="00034E1D" w:rsidRPr="00141C6C" w:rsidRDefault="00034E1D" w:rsidP="00034E1D">
      <w:pPr>
        <w:autoSpaceDE w:val="0"/>
        <w:autoSpaceDN w:val="0"/>
        <w:adjustRightInd w:val="0"/>
        <w:spacing w:after="0" w:line="360" w:lineRule="auto"/>
        <w:jc w:val="both"/>
        <w:rPr>
          <w:rFonts w:ascii="Times New Roman" w:hAnsi="Times New Roman" w:cs="Times New Roman"/>
          <w:sz w:val="24"/>
          <w:szCs w:val="24"/>
        </w:rPr>
      </w:pPr>
      <w:r w:rsidRPr="00141C6C">
        <w:rPr>
          <w:rFonts w:ascii="Times New Roman" w:hAnsi="Times New Roman" w:cs="Times New Roman"/>
          <w:b/>
          <w:sz w:val="24"/>
          <w:szCs w:val="24"/>
        </w:rPr>
        <w:t xml:space="preserve">2.2 Da </w:t>
      </w:r>
      <w:r w:rsidR="00085FF8" w:rsidRPr="00141C6C">
        <w:rPr>
          <w:rFonts w:ascii="Times New Roman" w:hAnsi="Times New Roman" w:cs="Times New Roman"/>
          <w:b/>
          <w:sz w:val="24"/>
          <w:szCs w:val="24"/>
        </w:rPr>
        <w:t>Iniciativa</w:t>
      </w:r>
      <w:r w:rsidRPr="00141C6C">
        <w:rPr>
          <w:rFonts w:ascii="Times New Roman" w:hAnsi="Times New Roman" w:cs="Times New Roman"/>
          <w:b/>
          <w:sz w:val="24"/>
          <w:szCs w:val="24"/>
        </w:rPr>
        <w:t>:</w:t>
      </w:r>
      <w:r w:rsidRPr="00141C6C">
        <w:rPr>
          <w:rFonts w:ascii="Times New Roman" w:hAnsi="Times New Roman" w:cs="Times New Roman"/>
          <w:sz w:val="24"/>
          <w:szCs w:val="24"/>
        </w:rPr>
        <w:t xml:space="preserve"> </w:t>
      </w:r>
    </w:p>
    <w:p w:rsidR="00034E1D" w:rsidRPr="00141C6C" w:rsidRDefault="00034E1D" w:rsidP="00EC7702">
      <w:pPr>
        <w:autoSpaceDE w:val="0"/>
        <w:autoSpaceDN w:val="0"/>
        <w:adjustRightInd w:val="0"/>
        <w:spacing w:after="0" w:line="360" w:lineRule="auto"/>
        <w:jc w:val="both"/>
        <w:rPr>
          <w:rFonts w:ascii="Times New Roman" w:hAnsi="Times New Roman" w:cs="Times New Roman"/>
          <w:sz w:val="24"/>
          <w:szCs w:val="24"/>
        </w:rPr>
      </w:pPr>
    </w:p>
    <w:p w:rsidR="00CD15D5" w:rsidRPr="00F04BE6" w:rsidRDefault="00CD15D5" w:rsidP="003F524F">
      <w:pPr>
        <w:autoSpaceDE w:val="0"/>
        <w:autoSpaceDN w:val="0"/>
        <w:adjustRightInd w:val="0"/>
        <w:spacing w:after="0" w:line="360" w:lineRule="auto"/>
        <w:ind w:firstLine="1418"/>
        <w:jc w:val="both"/>
        <w:rPr>
          <w:rFonts w:ascii="Times New Roman" w:hAnsi="Times New Roman" w:cs="Times New Roman"/>
          <w:sz w:val="24"/>
          <w:szCs w:val="24"/>
        </w:rPr>
      </w:pPr>
      <w:r w:rsidRPr="00F04BE6">
        <w:rPr>
          <w:rFonts w:ascii="Times New Roman" w:hAnsi="Times New Roman" w:cs="Times New Roman"/>
          <w:sz w:val="24"/>
          <w:szCs w:val="24"/>
        </w:rPr>
        <w:t xml:space="preserve">A matéria foi apresentada pelo </w:t>
      </w:r>
      <w:r w:rsidR="00085FF8" w:rsidRPr="00F04BE6">
        <w:rPr>
          <w:rFonts w:ascii="Times New Roman" w:hAnsi="Times New Roman" w:cs="Times New Roman"/>
          <w:sz w:val="24"/>
          <w:szCs w:val="24"/>
        </w:rPr>
        <w:t>Prefeito Municipal de Unaí que</w:t>
      </w:r>
      <w:r w:rsidRPr="00F04BE6">
        <w:rPr>
          <w:rFonts w:ascii="Times New Roman" w:hAnsi="Times New Roman" w:cs="Times New Roman"/>
          <w:sz w:val="24"/>
          <w:szCs w:val="24"/>
        </w:rPr>
        <w:t xml:space="preserve"> tem sua </w:t>
      </w:r>
      <w:r w:rsidR="00034E1D" w:rsidRPr="00F04BE6">
        <w:rPr>
          <w:rFonts w:ascii="Times New Roman" w:hAnsi="Times New Roman" w:cs="Times New Roman"/>
          <w:sz w:val="24"/>
          <w:szCs w:val="24"/>
        </w:rPr>
        <w:t xml:space="preserve">iniciativa </w:t>
      </w:r>
      <w:r w:rsidRPr="00F04BE6">
        <w:rPr>
          <w:rFonts w:ascii="Times New Roman" w:hAnsi="Times New Roman" w:cs="Times New Roman"/>
          <w:sz w:val="24"/>
          <w:szCs w:val="24"/>
        </w:rPr>
        <w:t xml:space="preserve">albergada pelo disposto </w:t>
      </w:r>
      <w:r w:rsidR="00530811" w:rsidRPr="00F04BE6">
        <w:rPr>
          <w:rFonts w:ascii="Times New Roman" w:hAnsi="Times New Roman" w:cs="Times New Roman"/>
          <w:sz w:val="24"/>
          <w:szCs w:val="24"/>
        </w:rPr>
        <w:t>no inciso I do artigo 30 da Constituição Federal, a seguir</w:t>
      </w:r>
      <w:r w:rsidR="00085FF8" w:rsidRPr="00F04BE6">
        <w:rPr>
          <w:rFonts w:ascii="Times New Roman" w:hAnsi="Times New Roman" w:cs="Times New Roman"/>
          <w:sz w:val="24"/>
          <w:szCs w:val="24"/>
        </w:rPr>
        <w:t xml:space="preserve">: </w:t>
      </w:r>
    </w:p>
    <w:p w:rsidR="00530811" w:rsidRPr="00F04BE6" w:rsidRDefault="00530811" w:rsidP="003F524F">
      <w:pPr>
        <w:pStyle w:val="NormalWeb"/>
        <w:ind w:left="1418"/>
        <w:jc w:val="both"/>
        <w:rPr>
          <w:i/>
        </w:rPr>
      </w:pPr>
      <w:r w:rsidRPr="00F04BE6">
        <w:rPr>
          <w:i/>
        </w:rPr>
        <w:t>Art. 30. Compete aos Municípios:</w:t>
      </w:r>
    </w:p>
    <w:p w:rsidR="00530811" w:rsidRDefault="00530811" w:rsidP="00530811">
      <w:pPr>
        <w:pStyle w:val="NormalWeb"/>
        <w:ind w:left="1418"/>
        <w:rPr>
          <w:i/>
        </w:rPr>
      </w:pPr>
      <w:r w:rsidRPr="00F04BE6">
        <w:rPr>
          <w:i/>
        </w:rPr>
        <w:t>I - legislar sobre assuntos de interesse local;</w:t>
      </w:r>
    </w:p>
    <w:p w:rsidR="00016E1B" w:rsidRPr="00F04BE6" w:rsidRDefault="00016E1B" w:rsidP="00536A13">
      <w:pPr>
        <w:autoSpaceDE w:val="0"/>
        <w:autoSpaceDN w:val="0"/>
        <w:adjustRightInd w:val="0"/>
        <w:spacing w:after="0" w:line="360" w:lineRule="auto"/>
        <w:jc w:val="both"/>
        <w:rPr>
          <w:rFonts w:ascii="Times New Roman" w:hAnsi="Times New Roman" w:cs="Times New Roman"/>
          <w:sz w:val="24"/>
          <w:szCs w:val="24"/>
        </w:rPr>
      </w:pPr>
    </w:p>
    <w:p w:rsidR="003F524F" w:rsidRPr="00773471" w:rsidRDefault="00D2476F" w:rsidP="003F524F">
      <w:pPr>
        <w:spacing w:after="0" w:line="240" w:lineRule="auto"/>
        <w:jc w:val="both"/>
        <w:rPr>
          <w:rFonts w:ascii="Times New Roman" w:hAnsi="Times New Roman"/>
          <w:b/>
          <w:sz w:val="24"/>
          <w:szCs w:val="24"/>
        </w:rPr>
      </w:pPr>
      <w:r w:rsidRPr="00F04BE6">
        <w:rPr>
          <w:rFonts w:ascii="Times New Roman" w:hAnsi="Times New Roman" w:cs="Times New Roman"/>
          <w:b/>
          <w:sz w:val="24"/>
          <w:szCs w:val="24"/>
        </w:rPr>
        <w:t>2.3. D</w:t>
      </w:r>
      <w:r w:rsidR="003F524F">
        <w:rPr>
          <w:rFonts w:ascii="Times New Roman" w:hAnsi="Times New Roman" w:cs="Times New Roman"/>
          <w:b/>
          <w:sz w:val="24"/>
          <w:szCs w:val="24"/>
        </w:rPr>
        <w:t>o</w:t>
      </w:r>
      <w:r w:rsidR="003F524F" w:rsidRPr="003F524F">
        <w:rPr>
          <w:rFonts w:ascii="Times New Roman" w:hAnsi="Times New Roman"/>
          <w:b/>
          <w:sz w:val="24"/>
          <w:szCs w:val="24"/>
        </w:rPr>
        <w:t xml:space="preserve"> </w:t>
      </w:r>
      <w:r w:rsidR="003F524F" w:rsidRPr="00773471">
        <w:rPr>
          <w:rFonts w:ascii="Times New Roman" w:hAnsi="Times New Roman"/>
          <w:b/>
          <w:sz w:val="24"/>
          <w:szCs w:val="24"/>
        </w:rPr>
        <w:t>parcelamento e desmembramento no perímetro urbano da cidade</w:t>
      </w:r>
      <w:r w:rsidR="003F524F">
        <w:rPr>
          <w:rFonts w:ascii="Times New Roman" w:hAnsi="Times New Roman"/>
          <w:b/>
          <w:sz w:val="24"/>
          <w:szCs w:val="24"/>
        </w:rPr>
        <w:t xml:space="preserve"> de Unaí (MG) em áreas loteadas</w:t>
      </w:r>
      <w:r w:rsidR="003F524F" w:rsidRPr="00773471">
        <w:rPr>
          <w:rFonts w:ascii="Times New Roman" w:hAnsi="Times New Roman"/>
          <w:b/>
          <w:sz w:val="24"/>
          <w:szCs w:val="24"/>
        </w:rPr>
        <w:t>.</w:t>
      </w:r>
    </w:p>
    <w:p w:rsidR="003F524F" w:rsidRPr="00773471" w:rsidRDefault="003F524F" w:rsidP="003F524F">
      <w:pPr>
        <w:spacing w:after="0" w:line="240" w:lineRule="auto"/>
        <w:jc w:val="both"/>
        <w:rPr>
          <w:rFonts w:ascii="Times New Roman" w:hAnsi="Times New Roman" w:cs="Times New Roman"/>
          <w:b/>
          <w:sz w:val="24"/>
          <w:szCs w:val="24"/>
        </w:rPr>
      </w:pPr>
    </w:p>
    <w:p w:rsidR="00D2476F" w:rsidRDefault="003F524F" w:rsidP="003F524F">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Pretende o Autor, conforme Mensagem Inaugural, promover a regulamentação de procedimento novo na municipalidade no sentido de realizar novos parcelamentos de áreas já parcel</w:t>
      </w:r>
      <w:r w:rsidR="00BC1005">
        <w:rPr>
          <w:rFonts w:ascii="Times New Roman" w:hAnsi="Times New Roman" w:cs="Times New Roman"/>
          <w:sz w:val="24"/>
          <w:szCs w:val="24"/>
        </w:rPr>
        <w:t>a</w:t>
      </w:r>
      <w:r>
        <w:rPr>
          <w:rFonts w:ascii="Times New Roman" w:hAnsi="Times New Roman" w:cs="Times New Roman"/>
          <w:sz w:val="24"/>
          <w:szCs w:val="24"/>
        </w:rPr>
        <w:t xml:space="preserve">das. </w:t>
      </w:r>
    </w:p>
    <w:p w:rsidR="00FE3008" w:rsidRDefault="00FE3008" w:rsidP="00141C6C">
      <w:pPr>
        <w:autoSpaceDE w:val="0"/>
        <w:autoSpaceDN w:val="0"/>
        <w:adjustRightInd w:val="0"/>
        <w:spacing w:after="0" w:line="360" w:lineRule="auto"/>
        <w:jc w:val="both"/>
        <w:rPr>
          <w:rFonts w:ascii="Times New Roman" w:hAnsi="Times New Roman" w:cs="Times New Roman"/>
          <w:sz w:val="24"/>
          <w:szCs w:val="24"/>
        </w:rPr>
      </w:pPr>
    </w:p>
    <w:p w:rsidR="00FE3008" w:rsidRPr="00FE3008" w:rsidRDefault="00357CA8" w:rsidP="00FE3008">
      <w:pPr>
        <w:spacing w:after="0" w:line="360" w:lineRule="auto"/>
        <w:ind w:firstLine="1418"/>
        <w:jc w:val="both"/>
        <w:rPr>
          <w:rFonts w:ascii="Times New Roman" w:hAnsi="Times New Roman" w:cs="Times New Roman"/>
          <w:i/>
        </w:rPr>
      </w:pPr>
      <w:r>
        <w:rPr>
          <w:rFonts w:ascii="Times New Roman" w:hAnsi="Times New Roman" w:cs="Times New Roman"/>
          <w:sz w:val="24"/>
          <w:szCs w:val="24"/>
        </w:rPr>
        <w:t xml:space="preserve">Segundo o Autor, às </w:t>
      </w:r>
      <w:proofErr w:type="spellStart"/>
      <w:r>
        <w:rPr>
          <w:rFonts w:ascii="Times New Roman" w:hAnsi="Times New Roman" w:cs="Times New Roman"/>
          <w:sz w:val="24"/>
          <w:szCs w:val="24"/>
        </w:rPr>
        <w:t>fls</w:t>
      </w:r>
      <w:proofErr w:type="spellEnd"/>
      <w:r>
        <w:rPr>
          <w:rFonts w:ascii="Times New Roman" w:hAnsi="Times New Roman" w:cs="Times New Roman"/>
          <w:sz w:val="24"/>
          <w:szCs w:val="24"/>
        </w:rPr>
        <w:t>:</w:t>
      </w:r>
      <w:r w:rsidR="00FE3008" w:rsidRPr="00FE3008">
        <w:rPr>
          <w:rFonts w:ascii="Times New Roman" w:hAnsi="Times New Roman" w:cs="Times New Roman"/>
          <w:sz w:val="24"/>
          <w:szCs w:val="24"/>
        </w:rPr>
        <w:t xml:space="preserve"> </w:t>
      </w:r>
      <w:r w:rsidR="00FE3008" w:rsidRPr="00FE3008">
        <w:rPr>
          <w:rFonts w:ascii="Times New Roman" w:hAnsi="Times New Roman" w:cs="Times New Roman"/>
          <w:i/>
          <w:sz w:val="24"/>
          <w:szCs w:val="24"/>
        </w:rPr>
        <w:t>“</w:t>
      </w:r>
      <w:r w:rsidR="00FE3008" w:rsidRPr="00FE3008">
        <w:rPr>
          <w:rFonts w:ascii="Times New Roman" w:hAnsi="Times New Roman" w:cs="Times New Roman"/>
          <w:i/>
        </w:rPr>
        <w:t xml:space="preserve">faz-se necessária </w:t>
      </w:r>
      <w:proofErr w:type="gramStart"/>
      <w:r w:rsidR="00FE3008" w:rsidRPr="00FE3008">
        <w:rPr>
          <w:rFonts w:ascii="Times New Roman" w:hAnsi="Times New Roman" w:cs="Times New Roman"/>
          <w:i/>
        </w:rPr>
        <w:t>a</w:t>
      </w:r>
      <w:proofErr w:type="gramEnd"/>
      <w:r w:rsidR="00FE3008" w:rsidRPr="00FE3008">
        <w:rPr>
          <w:rFonts w:ascii="Times New Roman" w:hAnsi="Times New Roman" w:cs="Times New Roman"/>
          <w:i/>
        </w:rPr>
        <w:t xml:space="preserve"> suplementação da legislação que molda o parcelamento do solo urbano existente em prol da adequação da nova realidade em Unaí, evitando impasses e ambiguidades e garantindo o planejamento correto da expansão urbana. Prevenindo desta forma situações não abarcadas pela Lei Municipal nº 806 de 30 de março de 1976, Lei Federal nº 6766 de 19 de dezembro de 1979 (a Lei Lehman) e Plano Diretor de Desenvolvimento Urbano que rege a cidade na ocupação do espaço </w:t>
      </w:r>
      <w:proofErr w:type="spellStart"/>
      <w:r w:rsidR="00FE3008" w:rsidRPr="00FE3008">
        <w:rPr>
          <w:rFonts w:ascii="Times New Roman" w:hAnsi="Times New Roman" w:cs="Times New Roman"/>
          <w:i/>
        </w:rPr>
        <w:t>intraurbano</w:t>
      </w:r>
      <w:proofErr w:type="spellEnd"/>
      <w:r w:rsidR="00FE3008" w:rsidRPr="00FE3008">
        <w:rPr>
          <w:rFonts w:ascii="Times New Roman" w:hAnsi="Times New Roman" w:cs="Times New Roman"/>
          <w:i/>
        </w:rPr>
        <w:t xml:space="preserve">, visto que não é objetivo da administração manter restrições que atrase ou </w:t>
      </w:r>
      <w:r w:rsidR="00FE3008" w:rsidRPr="00FE3008">
        <w:rPr>
          <w:rFonts w:ascii="Times New Roman" w:hAnsi="Times New Roman" w:cs="Times New Roman"/>
          <w:i/>
        </w:rPr>
        <w:lastRenderedPageBreak/>
        <w:t>protele a resolução de necessidades de natureza técnica que, naturalmente, são exigidas em área de expansão urbana e área de adensamento urbano.</w:t>
      </w:r>
      <w:r w:rsidR="00FE3008">
        <w:rPr>
          <w:rFonts w:ascii="Times New Roman" w:hAnsi="Times New Roman" w:cs="Times New Roman"/>
          <w:i/>
        </w:rPr>
        <w:t xml:space="preserve">” </w:t>
      </w:r>
    </w:p>
    <w:p w:rsidR="00F04BE6" w:rsidRDefault="00F04BE6" w:rsidP="00536A13">
      <w:pPr>
        <w:autoSpaceDE w:val="0"/>
        <w:autoSpaceDN w:val="0"/>
        <w:adjustRightInd w:val="0"/>
        <w:spacing w:after="0" w:line="360" w:lineRule="auto"/>
        <w:jc w:val="both"/>
        <w:rPr>
          <w:rFonts w:ascii="Times New Roman" w:hAnsi="Times New Roman" w:cs="Times New Roman"/>
          <w:sz w:val="24"/>
          <w:szCs w:val="24"/>
        </w:rPr>
      </w:pPr>
    </w:p>
    <w:p w:rsidR="00D833E3" w:rsidRDefault="00357CA8" w:rsidP="00D833E3">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Considerando que o Autor é o Chefe do Poder Executivo e tem iniciativa privativa em matéria urbanística, especialmente porque </w:t>
      </w:r>
      <w:proofErr w:type="gramStart"/>
      <w:r>
        <w:rPr>
          <w:rFonts w:ascii="Times New Roman" w:hAnsi="Times New Roman" w:cs="Times New Roman"/>
          <w:sz w:val="24"/>
          <w:szCs w:val="24"/>
        </w:rPr>
        <w:t>detém</w:t>
      </w:r>
      <w:proofErr w:type="gramEnd"/>
      <w:r>
        <w:rPr>
          <w:rFonts w:ascii="Times New Roman" w:hAnsi="Times New Roman" w:cs="Times New Roman"/>
          <w:sz w:val="24"/>
          <w:szCs w:val="24"/>
        </w:rPr>
        <w:t xml:space="preserve"> em seu quadro de servidores os técnicos que respondem pela matéria e, ainda, o Conselho Municipal de Políticas Urbanas – </w:t>
      </w:r>
      <w:proofErr w:type="spellStart"/>
      <w:r>
        <w:rPr>
          <w:rFonts w:ascii="Times New Roman" w:hAnsi="Times New Roman" w:cs="Times New Roman"/>
          <w:sz w:val="24"/>
          <w:szCs w:val="24"/>
        </w:rPr>
        <w:t>Compur</w:t>
      </w:r>
      <w:proofErr w:type="spellEnd"/>
      <w:r>
        <w:rPr>
          <w:rFonts w:ascii="Times New Roman" w:hAnsi="Times New Roman" w:cs="Times New Roman"/>
          <w:sz w:val="24"/>
          <w:szCs w:val="24"/>
        </w:rPr>
        <w:t xml:space="preserve"> –</w:t>
      </w:r>
      <w:r w:rsidR="00C23489">
        <w:rPr>
          <w:rFonts w:ascii="Times New Roman" w:hAnsi="Times New Roman" w:cs="Times New Roman"/>
          <w:sz w:val="24"/>
          <w:szCs w:val="24"/>
        </w:rPr>
        <w:t xml:space="preserve"> (criado pela Lei Complementar n.º 44</w:t>
      </w:r>
      <w:r w:rsidR="00D833E3">
        <w:rPr>
          <w:rFonts w:ascii="Times New Roman" w:hAnsi="Times New Roman" w:cs="Times New Roman"/>
          <w:sz w:val="24"/>
          <w:szCs w:val="24"/>
        </w:rPr>
        <w:t xml:space="preserve">, </w:t>
      </w:r>
      <w:r w:rsidR="00C23489">
        <w:rPr>
          <w:rFonts w:ascii="Times New Roman" w:hAnsi="Times New Roman" w:cs="Times New Roman"/>
          <w:sz w:val="24"/>
          <w:szCs w:val="24"/>
        </w:rPr>
        <w:t xml:space="preserve">de 25 de março de 2003. Tal prerrogativa de iniciativa </w:t>
      </w:r>
      <w:r w:rsidR="00D833E3">
        <w:rPr>
          <w:rFonts w:ascii="Times New Roman" w:hAnsi="Times New Roman" w:cs="Times New Roman"/>
          <w:sz w:val="24"/>
          <w:szCs w:val="24"/>
        </w:rPr>
        <w:t>já</w:t>
      </w:r>
      <w:r w:rsidR="00C23489">
        <w:rPr>
          <w:rFonts w:ascii="Times New Roman" w:hAnsi="Times New Roman" w:cs="Times New Roman"/>
          <w:sz w:val="24"/>
          <w:szCs w:val="24"/>
        </w:rPr>
        <w:t xml:space="preserve"> a </w:t>
      </w:r>
      <w:r w:rsidR="00D833E3">
        <w:rPr>
          <w:rFonts w:ascii="Times New Roman" w:hAnsi="Times New Roman" w:cs="Times New Roman"/>
          <w:sz w:val="24"/>
          <w:szCs w:val="24"/>
        </w:rPr>
        <w:t xml:space="preserve">apregoou o Egrégio Tribunal de Justiça de Minas Gerais – TJMG –, sendo voto vencido aqueles desembargadores que defendem que Poder Legislativo também tem iniciativa da matéria, conforme se segue: </w:t>
      </w:r>
    </w:p>
    <w:p w:rsidR="00357CA8" w:rsidRDefault="00357CA8" w:rsidP="00536A13">
      <w:pPr>
        <w:autoSpaceDE w:val="0"/>
        <w:autoSpaceDN w:val="0"/>
        <w:adjustRightInd w:val="0"/>
        <w:spacing w:after="0" w:line="360" w:lineRule="auto"/>
        <w:jc w:val="both"/>
        <w:rPr>
          <w:rFonts w:ascii="Times New Roman" w:hAnsi="Times New Roman" w:cs="Times New Roman"/>
          <w:sz w:val="24"/>
          <w:szCs w:val="24"/>
        </w:rPr>
      </w:pPr>
    </w:p>
    <w:p w:rsidR="00D833E3" w:rsidRDefault="00D833E3" w:rsidP="00D833E3">
      <w:pPr>
        <w:spacing w:after="0" w:line="240" w:lineRule="auto"/>
        <w:ind w:left="1418"/>
        <w:jc w:val="both"/>
        <w:rPr>
          <w:rFonts w:ascii="Times New Roman" w:eastAsia="Times New Roman" w:hAnsi="Times New Roman" w:cs="Times New Roman"/>
          <w:color w:val="000000"/>
          <w:sz w:val="24"/>
          <w:szCs w:val="24"/>
        </w:rPr>
      </w:pPr>
      <w:r w:rsidRPr="00D833E3">
        <w:rPr>
          <w:rFonts w:ascii="Times New Roman" w:eastAsia="Times New Roman" w:hAnsi="Times New Roman" w:cs="Times New Roman"/>
          <w:color w:val="000000"/>
          <w:sz w:val="24"/>
          <w:szCs w:val="24"/>
        </w:rPr>
        <w:t xml:space="preserve">AÇÃO DIRETA DE INCONSTITUCIONALIDADE - LEI COMPLEMENTAR Nº. 474/2014 DO MUNICÍPIO DE UBERABA - QUADRO </w:t>
      </w:r>
      <w:proofErr w:type="gramStart"/>
      <w:r w:rsidRPr="00D833E3">
        <w:rPr>
          <w:rFonts w:ascii="Times New Roman" w:eastAsia="Times New Roman" w:hAnsi="Times New Roman" w:cs="Times New Roman"/>
          <w:color w:val="000000"/>
          <w:sz w:val="24"/>
          <w:szCs w:val="24"/>
        </w:rPr>
        <w:t>1</w:t>
      </w:r>
      <w:proofErr w:type="gramEnd"/>
      <w:r w:rsidRPr="00D833E3">
        <w:rPr>
          <w:rFonts w:ascii="Times New Roman" w:eastAsia="Times New Roman" w:hAnsi="Times New Roman" w:cs="Times New Roman"/>
          <w:color w:val="000000"/>
          <w:sz w:val="24"/>
          <w:szCs w:val="24"/>
        </w:rPr>
        <w:t xml:space="preserve"> DO ANEXO I, PARÁGRAFO 1º, DO ARTIGO 4º-A, E PARÁGRAFO 2º, DO ARTIGO 83 - PARCELAMENTO E OCUPAÇÃO DO SOLO URBANO - QUESTÃO TIPICAMENTE ADMINISTRATIVA - INICIATIVA PRIVATIVA DO CHEFE DO PODER EXECUTIVO - VÍCIO DE INICIATIVA - ARTIGO 90, INCISO XIV, E 165, PARÁGRAFO 1º, AMBOS DA CONSTITUIÇÃO DO ESTADO DE MINAS GERAIS - VIOLAÇÃO - INCONSTITUCIONALIDADE - PROCEDÊNCIA PARCIAL DA AÇÃO. </w:t>
      </w:r>
    </w:p>
    <w:p w:rsidR="00D833E3" w:rsidRPr="00D833E3" w:rsidRDefault="00D833E3" w:rsidP="00D833E3">
      <w:pPr>
        <w:spacing w:after="0" w:line="240" w:lineRule="auto"/>
        <w:ind w:left="1418"/>
        <w:jc w:val="both"/>
        <w:rPr>
          <w:rFonts w:ascii="Times New Roman" w:eastAsia="Times New Roman" w:hAnsi="Times New Roman" w:cs="Times New Roman"/>
          <w:color w:val="000000"/>
          <w:sz w:val="24"/>
          <w:szCs w:val="24"/>
        </w:rPr>
      </w:pPr>
      <w:r w:rsidRPr="00D833E3">
        <w:rPr>
          <w:rFonts w:ascii="Times New Roman" w:eastAsia="Times New Roman" w:hAnsi="Times New Roman" w:cs="Times New Roman"/>
          <w:color w:val="000000"/>
          <w:sz w:val="24"/>
          <w:szCs w:val="24"/>
        </w:rPr>
        <w:t xml:space="preserve">- Deve ser declarada a inconstitucionalidade do Quadro </w:t>
      </w:r>
      <w:proofErr w:type="gramStart"/>
      <w:r w:rsidRPr="00D833E3">
        <w:rPr>
          <w:rFonts w:ascii="Times New Roman" w:eastAsia="Times New Roman" w:hAnsi="Times New Roman" w:cs="Times New Roman"/>
          <w:color w:val="000000"/>
          <w:sz w:val="24"/>
          <w:szCs w:val="24"/>
        </w:rPr>
        <w:t>1</w:t>
      </w:r>
      <w:proofErr w:type="gramEnd"/>
      <w:r w:rsidRPr="00D833E3">
        <w:rPr>
          <w:rFonts w:ascii="Times New Roman" w:eastAsia="Times New Roman" w:hAnsi="Times New Roman" w:cs="Times New Roman"/>
          <w:color w:val="000000"/>
          <w:sz w:val="24"/>
          <w:szCs w:val="24"/>
        </w:rPr>
        <w:t xml:space="preserve"> do Anexo I, do parágrafo 1º. </w:t>
      </w:r>
      <w:proofErr w:type="gramStart"/>
      <w:r w:rsidRPr="00D833E3">
        <w:rPr>
          <w:rFonts w:ascii="Times New Roman" w:eastAsia="Times New Roman" w:hAnsi="Times New Roman" w:cs="Times New Roman"/>
          <w:color w:val="000000"/>
          <w:sz w:val="24"/>
          <w:szCs w:val="24"/>
        </w:rPr>
        <w:t>do</w:t>
      </w:r>
      <w:proofErr w:type="gramEnd"/>
      <w:r w:rsidRPr="00D833E3">
        <w:rPr>
          <w:rFonts w:ascii="Times New Roman" w:eastAsia="Times New Roman" w:hAnsi="Times New Roman" w:cs="Times New Roman"/>
          <w:color w:val="000000"/>
          <w:sz w:val="24"/>
          <w:szCs w:val="24"/>
        </w:rPr>
        <w:t xml:space="preserve"> artigo 4º-A, e do parágrafo 2º. </w:t>
      </w:r>
      <w:proofErr w:type="gramStart"/>
      <w:r w:rsidRPr="00D833E3">
        <w:rPr>
          <w:rFonts w:ascii="Times New Roman" w:eastAsia="Times New Roman" w:hAnsi="Times New Roman" w:cs="Times New Roman"/>
          <w:color w:val="000000"/>
          <w:sz w:val="24"/>
          <w:szCs w:val="24"/>
        </w:rPr>
        <w:t>do</w:t>
      </w:r>
      <w:proofErr w:type="gramEnd"/>
      <w:r w:rsidRPr="00D833E3">
        <w:rPr>
          <w:rFonts w:ascii="Times New Roman" w:eastAsia="Times New Roman" w:hAnsi="Times New Roman" w:cs="Times New Roman"/>
          <w:color w:val="000000"/>
          <w:sz w:val="24"/>
          <w:szCs w:val="24"/>
        </w:rPr>
        <w:t xml:space="preserve"> artigo 83, todos da lei complementar nº. 474/2014 do Município de Uberaba, tendo em vista que a iniciativa de tais dispositivos foi de membros do Poder Legislativo Municipal, por meio de emendas modificativas</w:t>
      </w:r>
      <w:r w:rsidRPr="00D833E3">
        <w:rPr>
          <w:rFonts w:ascii="Times New Roman" w:eastAsia="Times New Roman" w:hAnsi="Times New Roman" w:cs="Times New Roman"/>
          <w:b/>
          <w:color w:val="000000"/>
          <w:sz w:val="24"/>
          <w:szCs w:val="24"/>
          <w:u w:val="single"/>
        </w:rPr>
        <w:t>, sendo certo que estes tratam de matéria referente ao parcelamento e à ocupação do solo urbano, cuja iniciativa, por envolver questão tipicamente administrativa, é privativa do Chefe do Poder Executivo</w:t>
      </w:r>
      <w:r w:rsidRPr="00D833E3">
        <w:rPr>
          <w:rFonts w:ascii="Times New Roman" w:eastAsia="Times New Roman" w:hAnsi="Times New Roman" w:cs="Times New Roman"/>
          <w:color w:val="000000"/>
          <w:sz w:val="24"/>
          <w:szCs w:val="24"/>
        </w:rPr>
        <w:t>. </w:t>
      </w:r>
      <w:r w:rsidRPr="00D833E3">
        <w:rPr>
          <w:rFonts w:ascii="Times New Roman" w:eastAsia="Times New Roman" w:hAnsi="Times New Roman" w:cs="Times New Roman"/>
          <w:color w:val="000000"/>
          <w:sz w:val="24"/>
          <w:szCs w:val="24"/>
        </w:rPr>
        <w:br/>
        <w:t xml:space="preserve">V.V. </w:t>
      </w:r>
      <w:proofErr w:type="gramStart"/>
      <w:r w:rsidRPr="00D833E3">
        <w:rPr>
          <w:rFonts w:ascii="Times New Roman" w:eastAsia="Times New Roman" w:hAnsi="Times New Roman" w:cs="Times New Roman"/>
          <w:color w:val="000000"/>
          <w:sz w:val="24"/>
          <w:szCs w:val="24"/>
        </w:rPr>
        <w:t>A legislação municipal que versa sobre uso, parcelamento, e ocupação do solo urbano não trata</w:t>
      </w:r>
      <w:proofErr w:type="gramEnd"/>
      <w:r w:rsidRPr="00D833E3">
        <w:rPr>
          <w:rFonts w:ascii="Times New Roman" w:eastAsia="Times New Roman" w:hAnsi="Times New Roman" w:cs="Times New Roman"/>
          <w:color w:val="000000"/>
          <w:sz w:val="24"/>
          <w:szCs w:val="24"/>
        </w:rPr>
        <w:t xml:space="preserve"> de matéria típica de organização administrativa de iniciativa privativa do Chefe do Poder Executivo, mas sim de direito urbanístico, cuja iniciativa é compartilhada com o Poder Legislativo.  (TJMG -  Ação Direta </w:t>
      </w:r>
      <w:proofErr w:type="spellStart"/>
      <w:r w:rsidRPr="00D833E3">
        <w:rPr>
          <w:rFonts w:ascii="Times New Roman" w:eastAsia="Times New Roman" w:hAnsi="Times New Roman" w:cs="Times New Roman"/>
          <w:color w:val="000000"/>
          <w:sz w:val="24"/>
          <w:szCs w:val="24"/>
        </w:rPr>
        <w:t>Inconst</w:t>
      </w:r>
      <w:proofErr w:type="spellEnd"/>
      <w:proofErr w:type="gramStart"/>
      <w:r w:rsidRPr="00D833E3">
        <w:rPr>
          <w:rFonts w:ascii="Times New Roman" w:eastAsia="Times New Roman" w:hAnsi="Times New Roman" w:cs="Times New Roman"/>
          <w:color w:val="000000"/>
          <w:sz w:val="24"/>
          <w:szCs w:val="24"/>
        </w:rPr>
        <w:t xml:space="preserve">  </w:t>
      </w:r>
      <w:proofErr w:type="gramEnd"/>
      <w:r w:rsidRPr="00D833E3">
        <w:rPr>
          <w:rFonts w:ascii="Times New Roman" w:eastAsia="Times New Roman" w:hAnsi="Times New Roman" w:cs="Times New Roman"/>
          <w:color w:val="000000"/>
          <w:sz w:val="24"/>
          <w:szCs w:val="24"/>
        </w:rPr>
        <w:t>1.0000.14.073824-6/000, Relator(a): Des.(a) Moreira Diniz , ÓRGÃO ESPECIAL, julgamento em 11/01/2016, publicação da súmula em 08/04/2016)</w:t>
      </w:r>
    </w:p>
    <w:p w:rsidR="00357CA8" w:rsidRPr="00D833E3" w:rsidRDefault="00357CA8" w:rsidP="00D833E3">
      <w:pPr>
        <w:autoSpaceDE w:val="0"/>
        <w:autoSpaceDN w:val="0"/>
        <w:adjustRightInd w:val="0"/>
        <w:spacing w:after="0" w:line="360" w:lineRule="auto"/>
        <w:jc w:val="both"/>
        <w:rPr>
          <w:rFonts w:ascii="Times New Roman" w:hAnsi="Times New Roman" w:cs="Times New Roman"/>
          <w:sz w:val="24"/>
          <w:szCs w:val="24"/>
        </w:rPr>
      </w:pPr>
    </w:p>
    <w:p w:rsidR="00357CA8" w:rsidRDefault="00D833E3" w:rsidP="00D833E3">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Assim, diante do posicionamento majoritário do Tribunal deste Estado de que o Poder Executivo conta com iniciativa privativa para o caso, segue este Relator a acatar a matéria apresentada pelo Nobre Autor. </w:t>
      </w:r>
    </w:p>
    <w:p w:rsidR="00357CA8" w:rsidRPr="00F04BE6" w:rsidRDefault="00357CA8" w:rsidP="00536A13">
      <w:pPr>
        <w:autoSpaceDE w:val="0"/>
        <w:autoSpaceDN w:val="0"/>
        <w:adjustRightInd w:val="0"/>
        <w:spacing w:after="0" w:line="360" w:lineRule="auto"/>
        <w:jc w:val="both"/>
        <w:rPr>
          <w:rFonts w:ascii="Times New Roman" w:hAnsi="Times New Roman" w:cs="Times New Roman"/>
          <w:sz w:val="24"/>
          <w:szCs w:val="24"/>
        </w:rPr>
      </w:pPr>
    </w:p>
    <w:p w:rsidR="00404805" w:rsidRPr="00F04BE6" w:rsidRDefault="00404805" w:rsidP="00404805">
      <w:pPr>
        <w:jc w:val="both"/>
        <w:rPr>
          <w:rFonts w:ascii="Times New Roman" w:hAnsi="Times New Roman" w:cs="Times New Roman"/>
          <w:b/>
          <w:sz w:val="24"/>
          <w:szCs w:val="24"/>
        </w:rPr>
      </w:pPr>
      <w:r w:rsidRPr="00F04BE6">
        <w:rPr>
          <w:rFonts w:ascii="Times New Roman" w:hAnsi="Times New Roman" w:cs="Times New Roman"/>
          <w:b/>
          <w:sz w:val="24"/>
          <w:szCs w:val="24"/>
        </w:rPr>
        <w:t>2.</w:t>
      </w:r>
      <w:r w:rsidR="00D2476F" w:rsidRPr="00F04BE6">
        <w:rPr>
          <w:rFonts w:ascii="Times New Roman" w:hAnsi="Times New Roman" w:cs="Times New Roman"/>
          <w:b/>
          <w:sz w:val="24"/>
          <w:szCs w:val="24"/>
        </w:rPr>
        <w:t>4</w:t>
      </w:r>
      <w:r w:rsidRPr="00F04BE6">
        <w:rPr>
          <w:rFonts w:ascii="Times New Roman" w:hAnsi="Times New Roman" w:cs="Times New Roman"/>
          <w:b/>
          <w:sz w:val="24"/>
          <w:szCs w:val="24"/>
        </w:rPr>
        <w:t xml:space="preserve"> - Da </w:t>
      </w:r>
      <w:r w:rsidR="00257A76">
        <w:rPr>
          <w:rFonts w:ascii="Times New Roman" w:hAnsi="Times New Roman" w:cs="Times New Roman"/>
          <w:b/>
          <w:sz w:val="24"/>
          <w:szCs w:val="24"/>
        </w:rPr>
        <w:t xml:space="preserve">Ausência de </w:t>
      </w:r>
      <w:r w:rsidRPr="00F04BE6">
        <w:rPr>
          <w:rFonts w:ascii="Times New Roman" w:hAnsi="Times New Roman" w:cs="Times New Roman"/>
          <w:b/>
          <w:sz w:val="24"/>
          <w:szCs w:val="24"/>
        </w:rPr>
        <w:t xml:space="preserve">Audiência Pública: </w:t>
      </w:r>
    </w:p>
    <w:p w:rsidR="00404805" w:rsidRPr="00F04BE6" w:rsidRDefault="00404805" w:rsidP="003F524F">
      <w:pPr>
        <w:spacing w:after="0" w:line="360" w:lineRule="auto"/>
        <w:ind w:firstLine="1418"/>
        <w:jc w:val="both"/>
        <w:rPr>
          <w:rFonts w:ascii="Times New Roman" w:eastAsia="Times New Roman" w:hAnsi="Times New Roman" w:cs="Times New Roman"/>
          <w:sz w:val="24"/>
          <w:szCs w:val="24"/>
        </w:rPr>
      </w:pPr>
      <w:r w:rsidRPr="00F04BE6">
        <w:rPr>
          <w:rFonts w:ascii="Times New Roman" w:eastAsia="Times New Roman" w:hAnsi="Times New Roman" w:cs="Times New Roman"/>
          <w:sz w:val="24"/>
          <w:szCs w:val="24"/>
        </w:rPr>
        <w:lastRenderedPageBreak/>
        <w:t xml:space="preserve">De acordo com o disposto no inciso I do parágrafo 4º do artigo 40 da Lei Federal n.º 10.257, de 10 de julho de 2001, aos Poderes Legislativo e Executivo cabe </w:t>
      </w:r>
      <w:proofErr w:type="gramStart"/>
      <w:r w:rsidRPr="00F04BE6">
        <w:rPr>
          <w:rFonts w:ascii="Times New Roman" w:eastAsia="Times New Roman" w:hAnsi="Times New Roman" w:cs="Times New Roman"/>
          <w:sz w:val="24"/>
          <w:szCs w:val="24"/>
        </w:rPr>
        <w:t>a</w:t>
      </w:r>
      <w:proofErr w:type="gramEnd"/>
      <w:r w:rsidRPr="00F04BE6">
        <w:rPr>
          <w:rFonts w:ascii="Times New Roman" w:eastAsia="Times New Roman" w:hAnsi="Times New Roman" w:cs="Times New Roman"/>
          <w:sz w:val="24"/>
          <w:szCs w:val="24"/>
        </w:rPr>
        <w:t xml:space="preserve"> promoção de audiências públicas e debates com a população como um dos pressupostos da participação efetiva na elaboração e alteração dos planos diretores.</w:t>
      </w:r>
    </w:p>
    <w:p w:rsidR="00404805" w:rsidRPr="00F04BE6" w:rsidRDefault="00404805" w:rsidP="003F524F">
      <w:pPr>
        <w:spacing w:after="0"/>
        <w:jc w:val="both"/>
        <w:rPr>
          <w:rFonts w:ascii="Times New Roman" w:eastAsia="Times New Roman" w:hAnsi="Times New Roman" w:cs="Times New Roman"/>
          <w:sz w:val="24"/>
          <w:szCs w:val="24"/>
        </w:rPr>
      </w:pPr>
    </w:p>
    <w:p w:rsidR="00404805" w:rsidRPr="00F04BE6" w:rsidRDefault="00404805" w:rsidP="00404805">
      <w:pPr>
        <w:ind w:firstLine="1418"/>
        <w:jc w:val="both"/>
        <w:rPr>
          <w:rFonts w:ascii="Times New Roman" w:eastAsia="Times New Roman" w:hAnsi="Times New Roman" w:cs="Times New Roman"/>
          <w:sz w:val="24"/>
          <w:szCs w:val="24"/>
        </w:rPr>
      </w:pPr>
      <w:r w:rsidRPr="00F04BE6">
        <w:rPr>
          <w:rFonts w:ascii="Times New Roman" w:eastAsia="Times New Roman" w:hAnsi="Times New Roman" w:cs="Times New Roman"/>
          <w:sz w:val="24"/>
          <w:szCs w:val="24"/>
        </w:rPr>
        <w:t>Assim descreve o artigo 40 da Lei Federal n</w:t>
      </w:r>
      <w:r w:rsidR="00C61E77" w:rsidRPr="00F04BE6">
        <w:rPr>
          <w:rFonts w:ascii="Times New Roman" w:eastAsia="Times New Roman" w:hAnsi="Times New Roman" w:cs="Times New Roman"/>
          <w:sz w:val="24"/>
          <w:szCs w:val="24"/>
        </w:rPr>
        <w:t>.º</w:t>
      </w:r>
      <w:r w:rsidRPr="00F04BE6">
        <w:rPr>
          <w:rFonts w:ascii="Times New Roman" w:eastAsia="Times New Roman" w:hAnsi="Times New Roman" w:cs="Times New Roman"/>
          <w:sz w:val="24"/>
          <w:szCs w:val="24"/>
        </w:rPr>
        <w:t xml:space="preserve"> 10.257:</w:t>
      </w:r>
    </w:p>
    <w:p w:rsidR="00404805" w:rsidRPr="00F04BE6" w:rsidRDefault="00404805" w:rsidP="00404805">
      <w:pPr>
        <w:ind w:left="1418"/>
        <w:jc w:val="both"/>
        <w:rPr>
          <w:rFonts w:ascii="Times New Roman" w:hAnsi="Times New Roman" w:cs="Times New Roman"/>
          <w:i/>
          <w:sz w:val="24"/>
          <w:szCs w:val="24"/>
        </w:rPr>
      </w:pPr>
      <w:r w:rsidRPr="00F04BE6">
        <w:rPr>
          <w:rFonts w:ascii="Times New Roman" w:hAnsi="Times New Roman" w:cs="Times New Roman"/>
          <w:i/>
          <w:sz w:val="24"/>
          <w:szCs w:val="24"/>
        </w:rPr>
        <w:t>Art. 40.</w:t>
      </w:r>
      <w:r w:rsidRPr="00F04BE6">
        <w:rPr>
          <w:rFonts w:ascii="Times New Roman" w:hAnsi="Times New Roman" w:cs="Times New Roman"/>
          <w:b/>
          <w:bCs/>
          <w:i/>
          <w:sz w:val="24"/>
          <w:szCs w:val="24"/>
        </w:rPr>
        <w:t xml:space="preserve"> </w:t>
      </w:r>
      <w:r w:rsidRPr="00F04BE6">
        <w:rPr>
          <w:rFonts w:ascii="Times New Roman" w:hAnsi="Times New Roman" w:cs="Times New Roman"/>
          <w:i/>
          <w:sz w:val="24"/>
          <w:szCs w:val="24"/>
        </w:rPr>
        <w:t>O plano diretor, aprovado por lei municipal, é o instrumento básico da política de desenvolvimento e expansão urbana.</w:t>
      </w:r>
    </w:p>
    <w:p w:rsidR="00404805" w:rsidRPr="00F04BE6" w:rsidRDefault="00404805" w:rsidP="00404805">
      <w:pPr>
        <w:spacing w:before="100" w:beforeAutospacing="1" w:after="100" w:afterAutospacing="1"/>
        <w:ind w:left="1418"/>
        <w:jc w:val="both"/>
        <w:rPr>
          <w:rFonts w:ascii="Times New Roman" w:eastAsia="Times New Roman" w:hAnsi="Times New Roman" w:cs="Times New Roman"/>
          <w:i/>
          <w:sz w:val="24"/>
          <w:szCs w:val="24"/>
        </w:rPr>
      </w:pPr>
      <w:r w:rsidRPr="00F04BE6">
        <w:rPr>
          <w:rFonts w:ascii="Times New Roman" w:eastAsia="Times New Roman" w:hAnsi="Times New Roman" w:cs="Times New Roman"/>
          <w:i/>
          <w:sz w:val="24"/>
          <w:szCs w:val="24"/>
        </w:rPr>
        <w:t>(...)</w:t>
      </w:r>
    </w:p>
    <w:p w:rsidR="00404805" w:rsidRPr="00F04BE6" w:rsidRDefault="00404805" w:rsidP="00404805">
      <w:pPr>
        <w:spacing w:before="100" w:beforeAutospacing="1" w:after="100" w:afterAutospacing="1"/>
        <w:ind w:left="1418"/>
        <w:jc w:val="both"/>
        <w:rPr>
          <w:rFonts w:ascii="Times New Roman" w:eastAsia="Times New Roman" w:hAnsi="Times New Roman" w:cs="Times New Roman"/>
          <w:i/>
          <w:sz w:val="24"/>
          <w:szCs w:val="24"/>
        </w:rPr>
      </w:pPr>
      <w:r w:rsidRPr="00F04BE6">
        <w:rPr>
          <w:rFonts w:ascii="Times New Roman" w:eastAsia="Times New Roman" w:hAnsi="Times New Roman" w:cs="Times New Roman"/>
          <w:i/>
          <w:sz w:val="24"/>
          <w:szCs w:val="24"/>
        </w:rPr>
        <w:t>§ 4</w:t>
      </w:r>
      <w:r w:rsidRPr="00F04BE6">
        <w:rPr>
          <w:rFonts w:ascii="Times New Roman" w:eastAsia="Times New Roman" w:hAnsi="Times New Roman" w:cs="Times New Roman"/>
          <w:i/>
          <w:sz w:val="24"/>
          <w:szCs w:val="24"/>
          <w:u w:val="single"/>
          <w:vertAlign w:val="superscript"/>
        </w:rPr>
        <w:t>o</w:t>
      </w:r>
      <w:r w:rsidRPr="00F04BE6">
        <w:rPr>
          <w:rFonts w:ascii="Times New Roman" w:eastAsia="Times New Roman" w:hAnsi="Times New Roman" w:cs="Times New Roman"/>
          <w:i/>
          <w:sz w:val="24"/>
          <w:szCs w:val="24"/>
        </w:rPr>
        <w:t xml:space="preserve"> No processo de elaboração do plano diretor e na fiscalização de sua </w:t>
      </w:r>
      <w:proofErr w:type="gramStart"/>
      <w:r w:rsidRPr="00F04BE6">
        <w:rPr>
          <w:rFonts w:ascii="Times New Roman" w:eastAsia="Times New Roman" w:hAnsi="Times New Roman" w:cs="Times New Roman"/>
          <w:i/>
          <w:sz w:val="24"/>
          <w:szCs w:val="24"/>
        </w:rPr>
        <w:t>implementação</w:t>
      </w:r>
      <w:proofErr w:type="gramEnd"/>
      <w:r w:rsidRPr="00F04BE6">
        <w:rPr>
          <w:rFonts w:ascii="Times New Roman" w:eastAsia="Times New Roman" w:hAnsi="Times New Roman" w:cs="Times New Roman"/>
          <w:i/>
          <w:sz w:val="24"/>
          <w:szCs w:val="24"/>
        </w:rPr>
        <w:t>, os Poderes Legislativo e Executivo municipais garantirão:</w:t>
      </w:r>
    </w:p>
    <w:p w:rsidR="00404805" w:rsidRPr="00F04BE6" w:rsidRDefault="00404805" w:rsidP="00404805">
      <w:pPr>
        <w:spacing w:before="100" w:beforeAutospacing="1" w:after="100" w:afterAutospacing="1"/>
        <w:ind w:left="1418"/>
        <w:jc w:val="both"/>
        <w:rPr>
          <w:rFonts w:ascii="Times New Roman" w:eastAsia="Times New Roman" w:hAnsi="Times New Roman" w:cs="Times New Roman"/>
          <w:i/>
          <w:sz w:val="24"/>
          <w:szCs w:val="24"/>
        </w:rPr>
      </w:pPr>
      <w:bookmarkStart w:id="1" w:name="art40§4i"/>
      <w:bookmarkEnd w:id="1"/>
      <w:r w:rsidRPr="00F04BE6">
        <w:rPr>
          <w:rFonts w:ascii="Times New Roman" w:eastAsia="Times New Roman" w:hAnsi="Times New Roman" w:cs="Times New Roman"/>
          <w:i/>
          <w:sz w:val="24"/>
          <w:szCs w:val="24"/>
        </w:rPr>
        <w:t>I – a promoção de audiências públicas e debates com a participação da população e de associações representativas dos vários segmentos da comunidade;</w:t>
      </w:r>
    </w:p>
    <w:p w:rsidR="00404805" w:rsidRPr="00F04BE6" w:rsidRDefault="00404805" w:rsidP="00404805">
      <w:pPr>
        <w:spacing w:before="100" w:beforeAutospacing="1" w:after="100" w:afterAutospacing="1"/>
        <w:ind w:left="1418"/>
        <w:jc w:val="both"/>
        <w:rPr>
          <w:rFonts w:ascii="Times New Roman" w:eastAsia="Times New Roman" w:hAnsi="Times New Roman" w:cs="Times New Roman"/>
          <w:i/>
          <w:sz w:val="24"/>
          <w:szCs w:val="24"/>
        </w:rPr>
      </w:pPr>
      <w:bookmarkStart w:id="2" w:name="art40§4ii"/>
      <w:bookmarkEnd w:id="2"/>
      <w:r w:rsidRPr="00F04BE6">
        <w:rPr>
          <w:rFonts w:ascii="Times New Roman" w:eastAsia="Times New Roman" w:hAnsi="Times New Roman" w:cs="Times New Roman"/>
          <w:i/>
          <w:sz w:val="24"/>
          <w:szCs w:val="24"/>
        </w:rPr>
        <w:t>II – a publicidade quanto aos documentos e informações produzidos;</w:t>
      </w:r>
    </w:p>
    <w:p w:rsidR="00404805" w:rsidRPr="00F04BE6" w:rsidRDefault="00404805" w:rsidP="00404805">
      <w:pPr>
        <w:spacing w:before="100" w:beforeAutospacing="1" w:after="100" w:afterAutospacing="1"/>
        <w:ind w:left="1418"/>
        <w:jc w:val="both"/>
        <w:rPr>
          <w:rFonts w:ascii="Times New Roman" w:eastAsia="Times New Roman" w:hAnsi="Times New Roman" w:cs="Times New Roman"/>
          <w:i/>
          <w:sz w:val="24"/>
          <w:szCs w:val="24"/>
        </w:rPr>
      </w:pPr>
      <w:bookmarkStart w:id="3" w:name="art40§4iii"/>
      <w:bookmarkEnd w:id="3"/>
      <w:r w:rsidRPr="00F04BE6">
        <w:rPr>
          <w:rFonts w:ascii="Times New Roman" w:eastAsia="Times New Roman" w:hAnsi="Times New Roman" w:cs="Times New Roman"/>
          <w:i/>
          <w:sz w:val="24"/>
          <w:szCs w:val="24"/>
        </w:rPr>
        <w:t xml:space="preserve">III – o acesso de qualquer interessado aos documentos e informações produzidos. (...) </w:t>
      </w:r>
    </w:p>
    <w:p w:rsidR="00404805" w:rsidRPr="00F04BE6" w:rsidRDefault="00404805" w:rsidP="003F524F">
      <w:pPr>
        <w:spacing w:after="0"/>
        <w:jc w:val="both"/>
        <w:rPr>
          <w:rFonts w:ascii="Times New Roman" w:hAnsi="Times New Roman" w:cs="Times New Roman"/>
          <w:sz w:val="24"/>
          <w:szCs w:val="24"/>
        </w:rPr>
      </w:pPr>
    </w:p>
    <w:p w:rsidR="00404805" w:rsidRDefault="00404805" w:rsidP="003F524F">
      <w:pPr>
        <w:spacing w:after="0" w:line="360" w:lineRule="auto"/>
        <w:ind w:firstLine="1418"/>
        <w:jc w:val="both"/>
        <w:rPr>
          <w:rFonts w:ascii="Times New Roman" w:eastAsia="Times New Roman" w:hAnsi="Times New Roman" w:cs="Times New Roman"/>
          <w:sz w:val="24"/>
          <w:szCs w:val="24"/>
        </w:rPr>
      </w:pPr>
      <w:r w:rsidRPr="00F04BE6">
        <w:rPr>
          <w:rFonts w:ascii="Times New Roman" w:eastAsia="Times New Roman" w:hAnsi="Times New Roman" w:cs="Times New Roman"/>
          <w:sz w:val="24"/>
          <w:szCs w:val="24"/>
        </w:rPr>
        <w:t xml:space="preserve">A regra que exige a realização de audiências públicas constitui um desdobramento das diretrizes fixadas no artigo 2.º, incisos II e XIII da mesma Lei. Além disso, no capítulo que cuida da gestão democrática da cidade, o Estatuto da Cidade volta a arrolar expressamente a </w:t>
      </w:r>
      <w:r w:rsidRPr="00FE3008">
        <w:rPr>
          <w:rFonts w:ascii="Times New Roman" w:eastAsia="Times New Roman" w:hAnsi="Times New Roman" w:cs="Times New Roman"/>
          <w:b/>
          <w:sz w:val="24"/>
          <w:szCs w:val="24"/>
          <w:u w:val="single"/>
        </w:rPr>
        <w:t>audiência pública</w:t>
      </w:r>
      <w:r w:rsidRPr="00F04BE6">
        <w:rPr>
          <w:rFonts w:ascii="Times New Roman" w:eastAsia="Times New Roman" w:hAnsi="Times New Roman" w:cs="Times New Roman"/>
          <w:sz w:val="24"/>
          <w:szCs w:val="24"/>
        </w:rPr>
        <w:t>, ao lado dos debates e das consultas públicas, dentre os instrumentos destinados a garantir a participação popular (art. 43, II).</w:t>
      </w:r>
    </w:p>
    <w:p w:rsidR="00204B33" w:rsidRPr="00F04BE6" w:rsidRDefault="00204B33" w:rsidP="00747724">
      <w:pPr>
        <w:spacing w:after="0" w:line="360" w:lineRule="auto"/>
        <w:jc w:val="both"/>
        <w:rPr>
          <w:rFonts w:ascii="Times New Roman" w:eastAsia="Times New Roman" w:hAnsi="Times New Roman" w:cs="Times New Roman"/>
          <w:sz w:val="24"/>
          <w:szCs w:val="24"/>
        </w:rPr>
      </w:pPr>
    </w:p>
    <w:p w:rsidR="00257A76" w:rsidRDefault="00257A76" w:rsidP="00BA4A32">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 fato é que o projeto de lei sob análise foi sobrestado, por intermédio do </w:t>
      </w:r>
      <w:r w:rsidRPr="0078675B">
        <w:rPr>
          <w:rFonts w:ascii="Times New Roman" w:hAnsi="Times New Roman" w:cs="Times New Roman"/>
          <w:b/>
          <w:sz w:val="24"/>
          <w:szCs w:val="24"/>
        </w:rPr>
        <w:t>Requerimento n.º 1044</w:t>
      </w:r>
      <w:r w:rsidR="00BA4A32">
        <w:rPr>
          <w:rFonts w:ascii="Times New Roman" w:hAnsi="Times New Roman" w:cs="Times New Roman"/>
          <w:sz w:val="24"/>
          <w:szCs w:val="24"/>
        </w:rPr>
        <w:t xml:space="preserve">, de autoria dos Vereadores Eugênio Ferreira, Andrea Machado, Paulo César, Professor Diego e Tião do Rodo, devidamente aprovado pelo Plenário, em </w:t>
      </w:r>
      <w:proofErr w:type="gramStart"/>
      <w:r w:rsidR="00BA4A32">
        <w:rPr>
          <w:rFonts w:ascii="Times New Roman" w:hAnsi="Times New Roman" w:cs="Times New Roman"/>
          <w:sz w:val="24"/>
          <w:szCs w:val="24"/>
        </w:rPr>
        <w:t>2</w:t>
      </w:r>
      <w:proofErr w:type="gramEnd"/>
      <w:r w:rsidR="00BA4A32">
        <w:rPr>
          <w:rFonts w:ascii="Times New Roman" w:hAnsi="Times New Roman" w:cs="Times New Roman"/>
          <w:sz w:val="24"/>
          <w:szCs w:val="24"/>
        </w:rPr>
        <w:t xml:space="preserve"> de outubro de 2017, cabendo ao Presidente da Câmara Municipal de Unaí realizar todos os procedimentos para a realização  de audiência pública e contratação de profissional/equipe para a elaboração de relatório técnico necessário á análise técnica da matéria. Procedimentos estes que não foram realizados até a presente data e que continuam sob a responsabilidade do Presidente da Câmara eleito em dezembro </w:t>
      </w:r>
      <w:r w:rsidR="00BA4A32">
        <w:rPr>
          <w:rFonts w:ascii="Times New Roman" w:hAnsi="Times New Roman" w:cs="Times New Roman"/>
          <w:sz w:val="24"/>
          <w:szCs w:val="24"/>
        </w:rPr>
        <w:lastRenderedPageBreak/>
        <w:t xml:space="preserve">de 2017 e que, por força do Princípio da Legalidade deverão ser realizados os pleitos do Requerimento n.º 1044/2017 a fim de sanar tal irregularidade e tornar o projeto apto para a apreciação Plenária após os feitos. </w:t>
      </w:r>
    </w:p>
    <w:p w:rsidR="00BA4A32" w:rsidRDefault="00BA4A32" w:rsidP="0078675B">
      <w:pPr>
        <w:autoSpaceDE w:val="0"/>
        <w:autoSpaceDN w:val="0"/>
        <w:adjustRightInd w:val="0"/>
        <w:spacing w:after="0" w:line="360" w:lineRule="auto"/>
        <w:jc w:val="both"/>
        <w:rPr>
          <w:rFonts w:ascii="Times New Roman" w:hAnsi="Times New Roman" w:cs="Times New Roman"/>
          <w:sz w:val="24"/>
          <w:szCs w:val="24"/>
        </w:rPr>
      </w:pPr>
    </w:p>
    <w:p w:rsidR="00BA4A32" w:rsidRDefault="00BA4A32" w:rsidP="00BA4A32">
      <w:pPr>
        <w:autoSpaceDE w:val="0"/>
        <w:autoSpaceDN w:val="0"/>
        <w:adjustRightInd w:val="0"/>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Diante disso, este Relator afirma que </w:t>
      </w:r>
      <w:proofErr w:type="gramStart"/>
      <w:r>
        <w:rPr>
          <w:rFonts w:ascii="Times New Roman" w:hAnsi="Times New Roman" w:cs="Times New Roman"/>
          <w:sz w:val="24"/>
          <w:szCs w:val="24"/>
        </w:rPr>
        <w:t>os procedimentos não realizados até a presente data</w:t>
      </w:r>
      <w:proofErr w:type="gramEnd"/>
      <w:r>
        <w:rPr>
          <w:rFonts w:ascii="Times New Roman" w:hAnsi="Times New Roman" w:cs="Times New Roman"/>
          <w:sz w:val="24"/>
          <w:szCs w:val="24"/>
        </w:rPr>
        <w:t xml:space="preserve"> não são obstáculos para a aprovação do projeto de lei nesta Comissão, uma vez que ainda poderão ser realizados em sede de Plenário pela Presidente da Casa que tem o ônus de convocar audiência pública e contratar serviço técnico para a análise aprofundada da matéria a fim de subsidiar a votação em Plen</w:t>
      </w:r>
      <w:r w:rsidR="0078675B">
        <w:rPr>
          <w:rFonts w:ascii="Times New Roman" w:hAnsi="Times New Roman" w:cs="Times New Roman"/>
          <w:sz w:val="24"/>
          <w:szCs w:val="24"/>
        </w:rPr>
        <w:t xml:space="preserve">ário em cumprimento ao que dispõe o Requerimento n.º 1044/2017 (fls. 38/41). </w:t>
      </w:r>
    </w:p>
    <w:p w:rsidR="00D4152A" w:rsidRPr="00F04BE6" w:rsidRDefault="00D4152A" w:rsidP="004A0D44">
      <w:pPr>
        <w:pStyle w:val="Padro"/>
        <w:spacing w:after="0" w:line="360" w:lineRule="auto"/>
        <w:jc w:val="both"/>
        <w:rPr>
          <w:rFonts w:ascii="Times New Roman" w:eastAsia="Calibri" w:hAnsi="Times New Roman" w:cs="Times New Roman"/>
          <w:lang w:eastAsia="pt-BR" w:bidi="ar-SA"/>
        </w:rPr>
      </w:pPr>
    </w:p>
    <w:p w:rsidR="004D7F39" w:rsidRPr="00F04BE6" w:rsidRDefault="004D7F39" w:rsidP="004D7F39">
      <w:pPr>
        <w:spacing w:line="360" w:lineRule="auto"/>
        <w:jc w:val="both"/>
        <w:rPr>
          <w:rFonts w:ascii="Times New Roman" w:hAnsi="Times New Roman" w:cs="Times New Roman"/>
          <w:b/>
          <w:bCs/>
          <w:sz w:val="24"/>
          <w:szCs w:val="24"/>
        </w:rPr>
      </w:pPr>
      <w:r w:rsidRPr="00F04BE6">
        <w:rPr>
          <w:rFonts w:ascii="Times New Roman" w:hAnsi="Times New Roman" w:cs="Times New Roman"/>
          <w:b/>
          <w:bCs/>
          <w:sz w:val="24"/>
          <w:szCs w:val="24"/>
        </w:rPr>
        <w:t>2.</w:t>
      </w:r>
      <w:r w:rsidR="0078675B">
        <w:rPr>
          <w:rFonts w:ascii="Times New Roman" w:hAnsi="Times New Roman" w:cs="Times New Roman"/>
          <w:b/>
          <w:bCs/>
          <w:sz w:val="24"/>
          <w:szCs w:val="24"/>
        </w:rPr>
        <w:t>5</w:t>
      </w:r>
      <w:r w:rsidRPr="00F04BE6">
        <w:rPr>
          <w:rFonts w:ascii="Times New Roman" w:hAnsi="Times New Roman" w:cs="Times New Roman"/>
          <w:b/>
          <w:bCs/>
          <w:sz w:val="24"/>
          <w:szCs w:val="24"/>
        </w:rPr>
        <w:t xml:space="preserve"> Aspectos Finais</w:t>
      </w:r>
    </w:p>
    <w:p w:rsidR="004D7F39" w:rsidRPr="00F04BE6" w:rsidRDefault="004D7F39" w:rsidP="004D7F39">
      <w:pPr>
        <w:pStyle w:val="Corpodetexto"/>
        <w:spacing w:line="360" w:lineRule="auto"/>
        <w:ind w:firstLine="1400"/>
        <w:jc w:val="both"/>
        <w:rPr>
          <w:rFonts w:ascii="Times New Roman" w:hAnsi="Times New Roman" w:cs="Times New Roman"/>
        </w:rPr>
      </w:pPr>
      <w:r w:rsidRPr="00F04BE6">
        <w:rPr>
          <w:rFonts w:ascii="Times New Roman" w:hAnsi="Times New Roman" w:cs="Times New Roman"/>
        </w:rPr>
        <w:t>E, ainda, uma vez concluído para apreciação plenária, caso seja aprovado, retorne à</w:t>
      </w:r>
      <w:proofErr w:type="gramStart"/>
      <w:r w:rsidRPr="00F04BE6">
        <w:rPr>
          <w:rFonts w:ascii="Times New Roman" w:hAnsi="Times New Roman" w:cs="Times New Roman"/>
        </w:rPr>
        <w:t xml:space="preserve">  </w:t>
      </w:r>
      <w:proofErr w:type="gramEnd"/>
      <w:r w:rsidRPr="00F04BE6">
        <w:rPr>
          <w:rFonts w:ascii="Times New Roman" w:hAnsi="Times New Roman" w:cs="Times New Roman"/>
        </w:rPr>
        <w:t xml:space="preserve">Comissão de Constituição, Legislação, Justiça, Redação e Direitos Humanos para o fim  do disposto no artigo 275 do Regimento Interno desta Casa. </w:t>
      </w:r>
    </w:p>
    <w:p w:rsidR="00034E1D" w:rsidRPr="00952043" w:rsidRDefault="00034E1D" w:rsidP="004D7F39">
      <w:pPr>
        <w:jc w:val="both"/>
        <w:rPr>
          <w:rFonts w:ascii="Times New Roman" w:hAnsi="Times New Roman" w:cs="Times New Roman"/>
          <w:i/>
          <w:sz w:val="24"/>
          <w:szCs w:val="24"/>
          <w:u w:val="single"/>
        </w:rPr>
      </w:pPr>
    </w:p>
    <w:p w:rsidR="004D7F39" w:rsidRPr="00F04BE6" w:rsidRDefault="004D7F39" w:rsidP="00F04BE6">
      <w:pPr>
        <w:spacing w:after="0"/>
        <w:jc w:val="both"/>
        <w:rPr>
          <w:rFonts w:ascii="Times New Roman" w:hAnsi="Times New Roman" w:cs="Times New Roman"/>
          <w:b/>
          <w:i/>
          <w:sz w:val="24"/>
          <w:szCs w:val="24"/>
          <w:u w:val="single"/>
        </w:rPr>
      </w:pPr>
      <w:r w:rsidRPr="00F04BE6">
        <w:rPr>
          <w:rFonts w:ascii="Times New Roman" w:hAnsi="Times New Roman" w:cs="Times New Roman"/>
          <w:b/>
          <w:i/>
          <w:sz w:val="24"/>
          <w:szCs w:val="24"/>
          <w:u w:val="single"/>
        </w:rPr>
        <w:t>3. Conclusão</w:t>
      </w:r>
    </w:p>
    <w:p w:rsidR="00952043" w:rsidRDefault="00952043" w:rsidP="00952043">
      <w:pPr>
        <w:pStyle w:val="Ttulo1"/>
        <w:tabs>
          <w:tab w:val="left" w:pos="0"/>
        </w:tabs>
        <w:spacing w:line="360" w:lineRule="auto"/>
        <w:jc w:val="both"/>
        <w:rPr>
          <w:rFonts w:ascii="Times New Roman" w:hAnsi="Times New Roman"/>
          <w:b w:val="0"/>
          <w:sz w:val="24"/>
          <w:szCs w:val="24"/>
        </w:rPr>
      </w:pPr>
      <w:r w:rsidRPr="00952043">
        <w:rPr>
          <w:rFonts w:ascii="Times New Roman" w:hAnsi="Times New Roman"/>
          <w:b w:val="0"/>
          <w:sz w:val="24"/>
          <w:szCs w:val="24"/>
        </w:rPr>
        <w:tab/>
      </w:r>
      <w:r w:rsidRPr="00952043">
        <w:rPr>
          <w:rFonts w:ascii="Times New Roman" w:hAnsi="Times New Roman"/>
          <w:b w:val="0"/>
          <w:sz w:val="24"/>
          <w:szCs w:val="24"/>
        </w:rPr>
        <w:tab/>
        <w:t xml:space="preserve">Em face do exposto, opina-se </w:t>
      </w:r>
      <w:r w:rsidRPr="00952043">
        <w:rPr>
          <w:rFonts w:ascii="Times New Roman" w:hAnsi="Times New Roman"/>
          <w:sz w:val="24"/>
          <w:szCs w:val="24"/>
        </w:rPr>
        <w:t>favoravelmente</w:t>
      </w:r>
      <w:r w:rsidRPr="00952043">
        <w:rPr>
          <w:rFonts w:ascii="Times New Roman" w:hAnsi="Times New Roman"/>
          <w:b w:val="0"/>
          <w:sz w:val="24"/>
          <w:szCs w:val="24"/>
        </w:rPr>
        <w:t xml:space="preserve"> ao Projeto de Lei n</w:t>
      </w:r>
      <w:r w:rsidR="00BA4A32">
        <w:rPr>
          <w:rFonts w:ascii="Times New Roman" w:hAnsi="Times New Roman"/>
          <w:b w:val="0"/>
          <w:sz w:val="24"/>
          <w:szCs w:val="24"/>
        </w:rPr>
        <w:t>.º 59/2017, resguardando-se ao Plenário a decisão final sobre o tema quando já houverem sido sanadas as providências requeridas pelo Requerimento n.º 1044/2017</w:t>
      </w:r>
      <w:r w:rsidR="0078675B">
        <w:rPr>
          <w:rFonts w:ascii="Times New Roman" w:hAnsi="Times New Roman"/>
          <w:b w:val="0"/>
          <w:sz w:val="24"/>
          <w:szCs w:val="24"/>
        </w:rPr>
        <w:t xml:space="preserve"> por parte do Presidente da Câmara</w:t>
      </w:r>
      <w:r w:rsidR="00BA4A32">
        <w:rPr>
          <w:rFonts w:ascii="Times New Roman" w:hAnsi="Times New Roman"/>
          <w:b w:val="0"/>
          <w:sz w:val="24"/>
          <w:szCs w:val="24"/>
        </w:rPr>
        <w:t xml:space="preserve">. </w:t>
      </w:r>
    </w:p>
    <w:p w:rsidR="00952043" w:rsidRPr="00952043" w:rsidRDefault="00952043" w:rsidP="00952043"/>
    <w:p w:rsidR="00952043" w:rsidRDefault="00952043" w:rsidP="00952043">
      <w:pPr>
        <w:spacing w:after="0" w:line="360" w:lineRule="auto"/>
        <w:ind w:firstLine="1418"/>
        <w:jc w:val="both"/>
        <w:rPr>
          <w:rFonts w:ascii="Times New Roman" w:hAnsi="Times New Roman" w:cs="Times New Roman"/>
          <w:sz w:val="24"/>
          <w:szCs w:val="24"/>
        </w:rPr>
      </w:pPr>
      <w:r w:rsidRPr="00952043">
        <w:rPr>
          <w:rFonts w:ascii="Times New Roman" w:hAnsi="Times New Roman" w:cs="Times New Roman"/>
          <w:sz w:val="24"/>
          <w:szCs w:val="24"/>
        </w:rPr>
        <w:t>Plenário Vere</w:t>
      </w:r>
      <w:r w:rsidR="00C018A0">
        <w:rPr>
          <w:rFonts w:ascii="Times New Roman" w:hAnsi="Times New Roman" w:cs="Times New Roman"/>
          <w:sz w:val="24"/>
          <w:szCs w:val="24"/>
        </w:rPr>
        <w:t xml:space="preserve">ador Geraldo Melgaço de Abreu, </w:t>
      </w:r>
      <w:proofErr w:type="gramStart"/>
      <w:r w:rsidR="00C018A0">
        <w:rPr>
          <w:rFonts w:ascii="Times New Roman" w:hAnsi="Times New Roman" w:cs="Times New Roman"/>
          <w:sz w:val="24"/>
          <w:szCs w:val="24"/>
        </w:rPr>
        <w:t>7</w:t>
      </w:r>
      <w:proofErr w:type="gramEnd"/>
      <w:r w:rsidRPr="00952043">
        <w:rPr>
          <w:rFonts w:ascii="Times New Roman" w:hAnsi="Times New Roman" w:cs="Times New Roman"/>
          <w:sz w:val="24"/>
          <w:szCs w:val="24"/>
        </w:rPr>
        <w:t xml:space="preserve"> de </w:t>
      </w:r>
      <w:r>
        <w:rPr>
          <w:rFonts w:ascii="Times New Roman" w:hAnsi="Times New Roman" w:cs="Times New Roman"/>
          <w:sz w:val="24"/>
          <w:szCs w:val="24"/>
        </w:rPr>
        <w:t>fevereiro</w:t>
      </w:r>
      <w:r w:rsidRPr="00952043">
        <w:rPr>
          <w:rFonts w:ascii="Times New Roman" w:hAnsi="Times New Roman" w:cs="Times New Roman"/>
          <w:sz w:val="24"/>
          <w:szCs w:val="24"/>
        </w:rPr>
        <w:t xml:space="preserve"> de 201</w:t>
      </w:r>
      <w:r>
        <w:rPr>
          <w:rFonts w:ascii="Times New Roman" w:hAnsi="Times New Roman" w:cs="Times New Roman"/>
          <w:sz w:val="24"/>
          <w:szCs w:val="24"/>
        </w:rPr>
        <w:t>8</w:t>
      </w:r>
      <w:r w:rsidRPr="00952043">
        <w:rPr>
          <w:rFonts w:ascii="Times New Roman" w:hAnsi="Times New Roman" w:cs="Times New Roman"/>
          <w:sz w:val="24"/>
          <w:szCs w:val="24"/>
        </w:rPr>
        <w:t>; 7</w:t>
      </w:r>
      <w:r>
        <w:rPr>
          <w:rFonts w:ascii="Times New Roman" w:hAnsi="Times New Roman" w:cs="Times New Roman"/>
          <w:sz w:val="24"/>
          <w:szCs w:val="24"/>
        </w:rPr>
        <w:t>4</w:t>
      </w:r>
      <w:r w:rsidRPr="00952043">
        <w:rPr>
          <w:rFonts w:ascii="Times New Roman" w:hAnsi="Times New Roman" w:cs="Times New Roman"/>
          <w:sz w:val="24"/>
          <w:szCs w:val="24"/>
        </w:rPr>
        <w:t>º da Instalação do Município.</w:t>
      </w:r>
    </w:p>
    <w:p w:rsidR="00FC2F39" w:rsidRDefault="00FC2F39" w:rsidP="00952043">
      <w:pPr>
        <w:spacing w:after="0" w:line="360" w:lineRule="auto"/>
        <w:ind w:firstLine="1418"/>
        <w:jc w:val="both"/>
        <w:rPr>
          <w:rFonts w:ascii="Times New Roman" w:hAnsi="Times New Roman" w:cs="Times New Roman"/>
          <w:sz w:val="24"/>
          <w:szCs w:val="24"/>
        </w:rPr>
      </w:pPr>
    </w:p>
    <w:p w:rsidR="00952043" w:rsidRDefault="00952043" w:rsidP="00952043">
      <w:pPr>
        <w:spacing w:after="0" w:line="240" w:lineRule="auto"/>
        <w:ind w:firstLine="1418"/>
        <w:jc w:val="both"/>
        <w:rPr>
          <w:rFonts w:ascii="Times New Roman" w:hAnsi="Times New Roman" w:cs="Times New Roman"/>
          <w:sz w:val="24"/>
          <w:szCs w:val="24"/>
        </w:rPr>
      </w:pPr>
    </w:p>
    <w:p w:rsidR="00952043" w:rsidRDefault="00952043" w:rsidP="00952043">
      <w:pPr>
        <w:spacing w:after="0" w:line="240" w:lineRule="auto"/>
        <w:ind w:firstLine="1418"/>
        <w:jc w:val="both"/>
        <w:rPr>
          <w:rFonts w:ascii="Times New Roman" w:hAnsi="Times New Roman" w:cs="Times New Roman"/>
          <w:sz w:val="24"/>
          <w:szCs w:val="24"/>
        </w:rPr>
      </w:pPr>
    </w:p>
    <w:p w:rsidR="00952043" w:rsidRDefault="00952043" w:rsidP="00952043">
      <w:pPr>
        <w:spacing w:after="0" w:line="240" w:lineRule="auto"/>
        <w:ind w:firstLine="1418"/>
        <w:jc w:val="both"/>
        <w:rPr>
          <w:rFonts w:ascii="Times New Roman" w:hAnsi="Times New Roman" w:cs="Times New Roman"/>
          <w:sz w:val="24"/>
          <w:szCs w:val="24"/>
        </w:rPr>
      </w:pPr>
    </w:p>
    <w:p w:rsidR="00952043" w:rsidRDefault="00952043" w:rsidP="00952043">
      <w:pPr>
        <w:spacing w:after="0" w:line="240" w:lineRule="auto"/>
        <w:ind w:firstLine="1418"/>
        <w:jc w:val="both"/>
        <w:rPr>
          <w:rFonts w:ascii="Times New Roman" w:hAnsi="Times New Roman" w:cs="Times New Roman"/>
          <w:sz w:val="24"/>
          <w:szCs w:val="24"/>
        </w:rPr>
      </w:pPr>
    </w:p>
    <w:p w:rsidR="00952043" w:rsidRDefault="00952043" w:rsidP="00952043">
      <w:pPr>
        <w:spacing w:after="0" w:line="240" w:lineRule="auto"/>
        <w:ind w:firstLine="1418"/>
        <w:jc w:val="both"/>
        <w:rPr>
          <w:rFonts w:ascii="Times New Roman" w:hAnsi="Times New Roman" w:cs="Times New Roman"/>
          <w:sz w:val="24"/>
          <w:szCs w:val="24"/>
        </w:rPr>
      </w:pPr>
    </w:p>
    <w:p w:rsidR="00952043" w:rsidRPr="00952043" w:rsidRDefault="00952043" w:rsidP="00952043">
      <w:pPr>
        <w:spacing w:after="0" w:line="240" w:lineRule="auto"/>
        <w:jc w:val="center"/>
        <w:rPr>
          <w:rFonts w:ascii="Times New Roman" w:hAnsi="Times New Roman" w:cs="Times New Roman"/>
          <w:b/>
          <w:bCs/>
          <w:sz w:val="24"/>
          <w:szCs w:val="24"/>
        </w:rPr>
      </w:pPr>
      <w:r w:rsidRPr="00952043">
        <w:rPr>
          <w:rFonts w:ascii="Times New Roman" w:hAnsi="Times New Roman" w:cs="Times New Roman"/>
          <w:b/>
          <w:bCs/>
          <w:sz w:val="24"/>
          <w:szCs w:val="24"/>
        </w:rPr>
        <w:t xml:space="preserve">VEREADOR </w:t>
      </w:r>
      <w:r w:rsidR="00BA4A32">
        <w:rPr>
          <w:rFonts w:ascii="Times New Roman" w:hAnsi="Times New Roman" w:cs="Times New Roman"/>
          <w:b/>
          <w:bCs/>
          <w:sz w:val="24"/>
          <w:szCs w:val="24"/>
        </w:rPr>
        <w:t xml:space="preserve">SILAS PROFESSOR </w:t>
      </w:r>
    </w:p>
    <w:p w:rsidR="00952043" w:rsidRPr="00952043" w:rsidRDefault="00952043" w:rsidP="00952043">
      <w:pPr>
        <w:spacing w:after="0" w:line="240" w:lineRule="auto"/>
        <w:jc w:val="center"/>
        <w:rPr>
          <w:rFonts w:ascii="Times New Roman" w:hAnsi="Times New Roman" w:cs="Times New Roman"/>
          <w:sz w:val="24"/>
          <w:szCs w:val="24"/>
        </w:rPr>
      </w:pPr>
      <w:r w:rsidRPr="00952043">
        <w:rPr>
          <w:rFonts w:ascii="Times New Roman" w:hAnsi="Times New Roman" w:cs="Times New Roman"/>
          <w:sz w:val="24"/>
          <w:szCs w:val="24"/>
        </w:rPr>
        <w:t>Relator Designado</w:t>
      </w:r>
    </w:p>
    <w:sectPr w:rsidR="00952043" w:rsidRPr="00952043" w:rsidSect="00016E1B">
      <w:footerReference w:type="default" r:id="rId8"/>
      <w:pgSz w:w="11906" w:h="16838"/>
      <w:pgMar w:top="2268" w:right="851" w:bottom="1418" w:left="1418" w:header="0" w:footer="0" w:gutter="0"/>
      <w:cols w:space="720"/>
      <w:formProt w:val="0"/>
      <w:docGrid w:linePitch="429" w:charSpace="3870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EBC" w:rsidRDefault="00E11EBC" w:rsidP="004D7F39">
      <w:pPr>
        <w:spacing w:after="0" w:line="240" w:lineRule="auto"/>
      </w:pPr>
      <w:r>
        <w:separator/>
      </w:r>
    </w:p>
  </w:endnote>
  <w:endnote w:type="continuationSeparator" w:id="0">
    <w:p w:rsidR="00E11EBC" w:rsidRDefault="00E11EBC" w:rsidP="004D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enQuanYi Micro Hei">
    <w:altName w:val="MS Mincho"/>
    <w:charset w:val="80"/>
    <w:family w:val="auto"/>
    <w:pitch w:val="variable"/>
  </w:font>
  <w:font w:name="Lohit Hindi">
    <w:altName w:val="MS Mincho"/>
    <w:charset w:val="80"/>
    <w:family w:val="auto"/>
    <w:pitch w:val="variable"/>
  </w:font>
  <w:font w:name="Liberation Sans">
    <w:altName w:val="Arial"/>
    <w:charset w:val="00"/>
    <w:family w:val="swiss"/>
    <w:pitch w:val="variable"/>
    <w:sig w:usb0="00000000"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595001"/>
      <w:docPartObj>
        <w:docPartGallery w:val="Page Numbers (Bottom of Page)"/>
        <w:docPartUnique/>
      </w:docPartObj>
    </w:sdtPr>
    <w:sdtEndPr/>
    <w:sdtContent>
      <w:p w:rsidR="004D7F39" w:rsidRDefault="004D7F39">
        <w:pPr>
          <w:pStyle w:val="Rodap"/>
          <w:jc w:val="center"/>
        </w:pPr>
        <w:r>
          <w:fldChar w:fldCharType="begin"/>
        </w:r>
        <w:r>
          <w:instrText>PAGE   \* MERGEFORMAT</w:instrText>
        </w:r>
        <w:r>
          <w:fldChar w:fldCharType="separate"/>
        </w:r>
        <w:r w:rsidR="00F60830">
          <w:rPr>
            <w:noProof/>
          </w:rPr>
          <w:t>1</w:t>
        </w:r>
        <w:r>
          <w:fldChar w:fldCharType="end"/>
        </w:r>
      </w:p>
    </w:sdtContent>
  </w:sdt>
  <w:p w:rsidR="004D7F39" w:rsidRDefault="004D7F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EBC" w:rsidRDefault="00E11EBC" w:rsidP="004D7F39">
      <w:pPr>
        <w:spacing w:after="0" w:line="240" w:lineRule="auto"/>
      </w:pPr>
      <w:r>
        <w:separator/>
      </w:r>
    </w:p>
  </w:footnote>
  <w:footnote w:type="continuationSeparator" w:id="0">
    <w:p w:rsidR="00E11EBC" w:rsidRDefault="00E11EBC" w:rsidP="004D7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35B"/>
    <w:multiLevelType w:val="hybridMultilevel"/>
    <w:tmpl w:val="1A42C712"/>
    <w:lvl w:ilvl="0" w:tplc="DBEC79A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25"/>
    <w:rsid w:val="0001109B"/>
    <w:rsid w:val="00016E1B"/>
    <w:rsid w:val="000310E3"/>
    <w:rsid w:val="00031226"/>
    <w:rsid w:val="00034E1D"/>
    <w:rsid w:val="000428AE"/>
    <w:rsid w:val="00047DCC"/>
    <w:rsid w:val="00057069"/>
    <w:rsid w:val="00061FAE"/>
    <w:rsid w:val="00085FF8"/>
    <w:rsid w:val="000C0708"/>
    <w:rsid w:val="000F4BD4"/>
    <w:rsid w:val="001147C0"/>
    <w:rsid w:val="001227D8"/>
    <w:rsid w:val="00141C6C"/>
    <w:rsid w:val="001422CE"/>
    <w:rsid w:val="00146451"/>
    <w:rsid w:val="00147A24"/>
    <w:rsid w:val="001624CB"/>
    <w:rsid w:val="00181DA7"/>
    <w:rsid w:val="0018283D"/>
    <w:rsid w:val="001A6E51"/>
    <w:rsid w:val="001B16A8"/>
    <w:rsid w:val="001C1D1D"/>
    <w:rsid w:val="001C419D"/>
    <w:rsid w:val="001C45F1"/>
    <w:rsid w:val="001E36FD"/>
    <w:rsid w:val="00204B33"/>
    <w:rsid w:val="00205AF5"/>
    <w:rsid w:val="00211CAA"/>
    <w:rsid w:val="00212D69"/>
    <w:rsid w:val="0022415F"/>
    <w:rsid w:val="00234B2D"/>
    <w:rsid w:val="00257A76"/>
    <w:rsid w:val="002602D3"/>
    <w:rsid w:val="002652BB"/>
    <w:rsid w:val="002665DC"/>
    <w:rsid w:val="00281280"/>
    <w:rsid w:val="00283208"/>
    <w:rsid w:val="00284B7A"/>
    <w:rsid w:val="00291123"/>
    <w:rsid w:val="002B76BD"/>
    <w:rsid w:val="002C0249"/>
    <w:rsid w:val="002D5287"/>
    <w:rsid w:val="002E1F91"/>
    <w:rsid w:val="002F1839"/>
    <w:rsid w:val="0030455D"/>
    <w:rsid w:val="003131B5"/>
    <w:rsid w:val="0034358C"/>
    <w:rsid w:val="00347470"/>
    <w:rsid w:val="00357CA8"/>
    <w:rsid w:val="00395855"/>
    <w:rsid w:val="003C0A2D"/>
    <w:rsid w:val="003E33A7"/>
    <w:rsid w:val="003E725F"/>
    <w:rsid w:val="003F1C7E"/>
    <w:rsid w:val="003F3AE8"/>
    <w:rsid w:val="003F524F"/>
    <w:rsid w:val="003F59CF"/>
    <w:rsid w:val="00404805"/>
    <w:rsid w:val="00410195"/>
    <w:rsid w:val="0042643C"/>
    <w:rsid w:val="00440293"/>
    <w:rsid w:val="00446A00"/>
    <w:rsid w:val="004478F7"/>
    <w:rsid w:val="00454801"/>
    <w:rsid w:val="004A0D44"/>
    <w:rsid w:val="004A1650"/>
    <w:rsid w:val="004C009A"/>
    <w:rsid w:val="004C16D1"/>
    <w:rsid w:val="004D21DF"/>
    <w:rsid w:val="004D7F39"/>
    <w:rsid w:val="004F6507"/>
    <w:rsid w:val="004F657D"/>
    <w:rsid w:val="00503045"/>
    <w:rsid w:val="00511E24"/>
    <w:rsid w:val="00515C16"/>
    <w:rsid w:val="00523CB7"/>
    <w:rsid w:val="00530811"/>
    <w:rsid w:val="0053201B"/>
    <w:rsid w:val="00533E0F"/>
    <w:rsid w:val="00536A13"/>
    <w:rsid w:val="00540C82"/>
    <w:rsid w:val="005426BC"/>
    <w:rsid w:val="005524EB"/>
    <w:rsid w:val="005727C1"/>
    <w:rsid w:val="0057564A"/>
    <w:rsid w:val="005B29CE"/>
    <w:rsid w:val="005C0242"/>
    <w:rsid w:val="005D6F17"/>
    <w:rsid w:val="005F071C"/>
    <w:rsid w:val="00602D25"/>
    <w:rsid w:val="006031CC"/>
    <w:rsid w:val="006124DE"/>
    <w:rsid w:val="00616B2E"/>
    <w:rsid w:val="00620564"/>
    <w:rsid w:val="00635217"/>
    <w:rsid w:val="00681D44"/>
    <w:rsid w:val="006C493A"/>
    <w:rsid w:val="006E4756"/>
    <w:rsid w:val="0070055D"/>
    <w:rsid w:val="00713E65"/>
    <w:rsid w:val="0072523B"/>
    <w:rsid w:val="00747724"/>
    <w:rsid w:val="00752B52"/>
    <w:rsid w:val="00773471"/>
    <w:rsid w:val="00776182"/>
    <w:rsid w:val="0077780E"/>
    <w:rsid w:val="007826E9"/>
    <w:rsid w:val="00783608"/>
    <w:rsid w:val="0078675B"/>
    <w:rsid w:val="00792384"/>
    <w:rsid w:val="007A2CDD"/>
    <w:rsid w:val="007F0873"/>
    <w:rsid w:val="007F114D"/>
    <w:rsid w:val="00827368"/>
    <w:rsid w:val="00837E5D"/>
    <w:rsid w:val="008739E3"/>
    <w:rsid w:val="008813FF"/>
    <w:rsid w:val="008A409E"/>
    <w:rsid w:val="008A50F9"/>
    <w:rsid w:val="008B5393"/>
    <w:rsid w:val="008D604F"/>
    <w:rsid w:val="00913CAB"/>
    <w:rsid w:val="00923553"/>
    <w:rsid w:val="009325DD"/>
    <w:rsid w:val="00946C50"/>
    <w:rsid w:val="00952043"/>
    <w:rsid w:val="0095281D"/>
    <w:rsid w:val="00960AD8"/>
    <w:rsid w:val="00962B3A"/>
    <w:rsid w:val="00966F25"/>
    <w:rsid w:val="0097158F"/>
    <w:rsid w:val="00980458"/>
    <w:rsid w:val="009928D2"/>
    <w:rsid w:val="0099599F"/>
    <w:rsid w:val="009C4AAE"/>
    <w:rsid w:val="009C5615"/>
    <w:rsid w:val="009D0322"/>
    <w:rsid w:val="009E13F0"/>
    <w:rsid w:val="00A067C3"/>
    <w:rsid w:val="00A16FBE"/>
    <w:rsid w:val="00A237E4"/>
    <w:rsid w:val="00A915A8"/>
    <w:rsid w:val="00A97333"/>
    <w:rsid w:val="00AA70BB"/>
    <w:rsid w:val="00AC3BAC"/>
    <w:rsid w:val="00AC5CDE"/>
    <w:rsid w:val="00AE138D"/>
    <w:rsid w:val="00AF028E"/>
    <w:rsid w:val="00AF77E7"/>
    <w:rsid w:val="00B00C7A"/>
    <w:rsid w:val="00B23157"/>
    <w:rsid w:val="00B23661"/>
    <w:rsid w:val="00B25D3B"/>
    <w:rsid w:val="00B36E20"/>
    <w:rsid w:val="00B4273C"/>
    <w:rsid w:val="00B45033"/>
    <w:rsid w:val="00B558C2"/>
    <w:rsid w:val="00B77251"/>
    <w:rsid w:val="00B84675"/>
    <w:rsid w:val="00B87B14"/>
    <w:rsid w:val="00BA4A32"/>
    <w:rsid w:val="00BA5060"/>
    <w:rsid w:val="00BA74CC"/>
    <w:rsid w:val="00BB4FF1"/>
    <w:rsid w:val="00BB50C9"/>
    <w:rsid w:val="00BC1005"/>
    <w:rsid w:val="00BC7E42"/>
    <w:rsid w:val="00BE194C"/>
    <w:rsid w:val="00BF49F6"/>
    <w:rsid w:val="00C018A0"/>
    <w:rsid w:val="00C170D3"/>
    <w:rsid w:val="00C23489"/>
    <w:rsid w:val="00C42197"/>
    <w:rsid w:val="00C461D1"/>
    <w:rsid w:val="00C61E77"/>
    <w:rsid w:val="00C63342"/>
    <w:rsid w:val="00C63461"/>
    <w:rsid w:val="00C677C5"/>
    <w:rsid w:val="00C721BC"/>
    <w:rsid w:val="00C73809"/>
    <w:rsid w:val="00C77B18"/>
    <w:rsid w:val="00C918C4"/>
    <w:rsid w:val="00C96170"/>
    <w:rsid w:val="00CB2EB7"/>
    <w:rsid w:val="00CD08E3"/>
    <w:rsid w:val="00CD15D5"/>
    <w:rsid w:val="00CF2744"/>
    <w:rsid w:val="00D01241"/>
    <w:rsid w:val="00D206E0"/>
    <w:rsid w:val="00D212BF"/>
    <w:rsid w:val="00D2476F"/>
    <w:rsid w:val="00D4152A"/>
    <w:rsid w:val="00D501F2"/>
    <w:rsid w:val="00D612C8"/>
    <w:rsid w:val="00D629B7"/>
    <w:rsid w:val="00D73D88"/>
    <w:rsid w:val="00D833E3"/>
    <w:rsid w:val="00D96EE0"/>
    <w:rsid w:val="00DC7974"/>
    <w:rsid w:val="00DD521D"/>
    <w:rsid w:val="00E05194"/>
    <w:rsid w:val="00E11EBC"/>
    <w:rsid w:val="00E412D7"/>
    <w:rsid w:val="00E47C6B"/>
    <w:rsid w:val="00E600B4"/>
    <w:rsid w:val="00E6121A"/>
    <w:rsid w:val="00E92DB8"/>
    <w:rsid w:val="00E96B9B"/>
    <w:rsid w:val="00EA0C95"/>
    <w:rsid w:val="00EC7702"/>
    <w:rsid w:val="00EE2E03"/>
    <w:rsid w:val="00EE64B5"/>
    <w:rsid w:val="00F0005B"/>
    <w:rsid w:val="00F03A8D"/>
    <w:rsid w:val="00F04BE6"/>
    <w:rsid w:val="00F260BE"/>
    <w:rsid w:val="00F474AB"/>
    <w:rsid w:val="00F60830"/>
    <w:rsid w:val="00F73069"/>
    <w:rsid w:val="00F81928"/>
    <w:rsid w:val="00F93ADF"/>
    <w:rsid w:val="00FC2F39"/>
    <w:rsid w:val="00FC5698"/>
    <w:rsid w:val="00FD2202"/>
    <w:rsid w:val="00FE3008"/>
    <w:rsid w:val="00FF4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52043"/>
    <w:pPr>
      <w:keepNext/>
      <w:spacing w:before="240" w:after="60" w:line="240"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line="276" w:lineRule="atLeast"/>
    </w:pPr>
    <w:rPr>
      <w:rFonts w:ascii="Calibri" w:eastAsia="WenQuanYi Micro Hei" w:hAnsi="Calibri" w:cs="Lohit Hindi"/>
      <w:color w:val="00000A"/>
      <w:sz w:val="24"/>
      <w:szCs w:val="24"/>
      <w:lang w:eastAsia="en-US" w:bidi="hi-IN"/>
    </w:rPr>
  </w:style>
  <w:style w:type="paragraph" w:styleId="Ttulo">
    <w:name w:val="Title"/>
    <w:basedOn w:val="Padro"/>
    <w:next w:val="Corpodetexto"/>
    <w:pPr>
      <w:keepNext/>
      <w:spacing w:before="240" w:after="120"/>
    </w:pPr>
    <w:rPr>
      <w:rFonts w:ascii="Liberation Sans" w:hAnsi="Liberation Sans"/>
      <w:sz w:val="28"/>
      <w:szCs w:val="28"/>
    </w:rPr>
  </w:style>
  <w:style w:type="paragraph" w:styleId="Corpodetexto">
    <w:name w:val="Body Text"/>
    <w:basedOn w:val="Padro"/>
    <w:pPr>
      <w:spacing w:after="120"/>
    </w:pPr>
  </w:style>
  <w:style w:type="paragraph" w:styleId="Lista">
    <w:name w:val="List"/>
    <w:basedOn w:val="Corpodetexto"/>
  </w:style>
  <w:style w:type="paragraph" w:styleId="Legenda">
    <w:name w:val="caption"/>
    <w:basedOn w:val="Padro"/>
    <w:pPr>
      <w:suppressLineNumbers/>
      <w:spacing w:before="120" w:after="120"/>
    </w:pPr>
    <w:rPr>
      <w:i/>
      <w:iCs/>
    </w:rPr>
  </w:style>
  <w:style w:type="paragraph" w:customStyle="1" w:styleId="ndice">
    <w:name w:val="Índice"/>
    <w:basedOn w:val="Padro"/>
    <w:pPr>
      <w:suppressLineNumbers/>
    </w:pPr>
  </w:style>
  <w:style w:type="paragraph" w:styleId="Textodebalo">
    <w:name w:val="Balloon Text"/>
    <w:basedOn w:val="Normal"/>
    <w:link w:val="TextodebaloChar"/>
    <w:uiPriority w:val="99"/>
    <w:semiHidden/>
    <w:unhideWhenUsed/>
    <w:rsid w:val="008813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13FF"/>
    <w:rPr>
      <w:rFonts w:ascii="Tahoma" w:hAnsi="Tahoma" w:cs="Tahoma"/>
      <w:sz w:val="16"/>
      <w:szCs w:val="16"/>
    </w:rPr>
  </w:style>
  <w:style w:type="character" w:customStyle="1" w:styleId="apple-converted-space">
    <w:name w:val="apple-converted-space"/>
    <w:basedOn w:val="Fontepargpadro"/>
    <w:rsid w:val="00540C82"/>
  </w:style>
  <w:style w:type="character" w:styleId="Hyperlink">
    <w:name w:val="Hyperlink"/>
    <w:basedOn w:val="Fontepargpadro"/>
    <w:uiPriority w:val="99"/>
    <w:semiHidden/>
    <w:unhideWhenUsed/>
    <w:rsid w:val="00540C82"/>
    <w:rPr>
      <w:color w:val="0000FF"/>
      <w:u w:val="single"/>
    </w:rPr>
  </w:style>
  <w:style w:type="paragraph" w:customStyle="1" w:styleId="Default">
    <w:name w:val="Default"/>
    <w:rsid w:val="00061FAE"/>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qFormat/>
    <w:rsid w:val="003C0A2D"/>
    <w:rPr>
      <w:i/>
      <w:iCs/>
    </w:rPr>
  </w:style>
  <w:style w:type="paragraph" w:styleId="NormalWeb">
    <w:name w:val="Normal (Web)"/>
    <w:basedOn w:val="Normal"/>
    <w:uiPriority w:val="99"/>
    <w:unhideWhenUsed/>
    <w:rsid w:val="0053081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4D7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F39"/>
  </w:style>
  <w:style w:type="paragraph" w:styleId="Rodap">
    <w:name w:val="footer"/>
    <w:basedOn w:val="Normal"/>
    <w:link w:val="RodapChar"/>
    <w:uiPriority w:val="99"/>
    <w:unhideWhenUsed/>
    <w:rsid w:val="004D7F39"/>
    <w:pPr>
      <w:tabs>
        <w:tab w:val="center" w:pos="4252"/>
        <w:tab w:val="right" w:pos="8504"/>
      </w:tabs>
      <w:spacing w:after="0" w:line="240" w:lineRule="auto"/>
    </w:pPr>
  </w:style>
  <w:style w:type="character" w:customStyle="1" w:styleId="RodapChar">
    <w:name w:val="Rodapé Char"/>
    <w:basedOn w:val="Fontepargpadro"/>
    <w:link w:val="Rodap"/>
    <w:uiPriority w:val="99"/>
    <w:rsid w:val="004D7F39"/>
  </w:style>
  <w:style w:type="character" w:customStyle="1" w:styleId="Ttulo1Char">
    <w:name w:val="Título 1 Char"/>
    <w:basedOn w:val="Fontepargpadro"/>
    <w:link w:val="Ttulo1"/>
    <w:rsid w:val="00952043"/>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952043"/>
    <w:pPr>
      <w:keepNext/>
      <w:spacing w:before="240" w:after="60" w:line="240"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spacing w:line="276" w:lineRule="atLeast"/>
    </w:pPr>
    <w:rPr>
      <w:rFonts w:ascii="Calibri" w:eastAsia="WenQuanYi Micro Hei" w:hAnsi="Calibri" w:cs="Lohit Hindi"/>
      <w:color w:val="00000A"/>
      <w:sz w:val="24"/>
      <w:szCs w:val="24"/>
      <w:lang w:eastAsia="en-US" w:bidi="hi-IN"/>
    </w:rPr>
  </w:style>
  <w:style w:type="paragraph" w:styleId="Ttulo">
    <w:name w:val="Title"/>
    <w:basedOn w:val="Padro"/>
    <w:next w:val="Corpodetexto"/>
    <w:pPr>
      <w:keepNext/>
      <w:spacing w:before="240" w:after="120"/>
    </w:pPr>
    <w:rPr>
      <w:rFonts w:ascii="Liberation Sans" w:hAnsi="Liberation Sans"/>
      <w:sz w:val="28"/>
      <w:szCs w:val="28"/>
    </w:rPr>
  </w:style>
  <w:style w:type="paragraph" w:styleId="Corpodetexto">
    <w:name w:val="Body Text"/>
    <w:basedOn w:val="Padro"/>
    <w:pPr>
      <w:spacing w:after="120"/>
    </w:pPr>
  </w:style>
  <w:style w:type="paragraph" w:styleId="Lista">
    <w:name w:val="List"/>
    <w:basedOn w:val="Corpodetexto"/>
  </w:style>
  <w:style w:type="paragraph" w:styleId="Legenda">
    <w:name w:val="caption"/>
    <w:basedOn w:val="Padro"/>
    <w:pPr>
      <w:suppressLineNumbers/>
      <w:spacing w:before="120" w:after="120"/>
    </w:pPr>
    <w:rPr>
      <w:i/>
      <w:iCs/>
    </w:rPr>
  </w:style>
  <w:style w:type="paragraph" w:customStyle="1" w:styleId="ndice">
    <w:name w:val="Índice"/>
    <w:basedOn w:val="Padro"/>
    <w:pPr>
      <w:suppressLineNumbers/>
    </w:pPr>
  </w:style>
  <w:style w:type="paragraph" w:styleId="Textodebalo">
    <w:name w:val="Balloon Text"/>
    <w:basedOn w:val="Normal"/>
    <w:link w:val="TextodebaloChar"/>
    <w:uiPriority w:val="99"/>
    <w:semiHidden/>
    <w:unhideWhenUsed/>
    <w:rsid w:val="008813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13FF"/>
    <w:rPr>
      <w:rFonts w:ascii="Tahoma" w:hAnsi="Tahoma" w:cs="Tahoma"/>
      <w:sz w:val="16"/>
      <w:szCs w:val="16"/>
    </w:rPr>
  </w:style>
  <w:style w:type="character" w:customStyle="1" w:styleId="apple-converted-space">
    <w:name w:val="apple-converted-space"/>
    <w:basedOn w:val="Fontepargpadro"/>
    <w:rsid w:val="00540C82"/>
  </w:style>
  <w:style w:type="character" w:styleId="Hyperlink">
    <w:name w:val="Hyperlink"/>
    <w:basedOn w:val="Fontepargpadro"/>
    <w:uiPriority w:val="99"/>
    <w:semiHidden/>
    <w:unhideWhenUsed/>
    <w:rsid w:val="00540C82"/>
    <w:rPr>
      <w:color w:val="0000FF"/>
      <w:u w:val="single"/>
    </w:rPr>
  </w:style>
  <w:style w:type="paragraph" w:customStyle="1" w:styleId="Default">
    <w:name w:val="Default"/>
    <w:rsid w:val="00061FAE"/>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qFormat/>
    <w:rsid w:val="003C0A2D"/>
    <w:rPr>
      <w:i/>
      <w:iCs/>
    </w:rPr>
  </w:style>
  <w:style w:type="paragraph" w:styleId="NormalWeb">
    <w:name w:val="Normal (Web)"/>
    <w:basedOn w:val="Normal"/>
    <w:uiPriority w:val="99"/>
    <w:unhideWhenUsed/>
    <w:rsid w:val="0053081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4D7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F39"/>
  </w:style>
  <w:style w:type="paragraph" w:styleId="Rodap">
    <w:name w:val="footer"/>
    <w:basedOn w:val="Normal"/>
    <w:link w:val="RodapChar"/>
    <w:uiPriority w:val="99"/>
    <w:unhideWhenUsed/>
    <w:rsid w:val="004D7F39"/>
    <w:pPr>
      <w:tabs>
        <w:tab w:val="center" w:pos="4252"/>
        <w:tab w:val="right" w:pos="8504"/>
      </w:tabs>
      <w:spacing w:after="0" w:line="240" w:lineRule="auto"/>
    </w:pPr>
  </w:style>
  <w:style w:type="character" w:customStyle="1" w:styleId="RodapChar">
    <w:name w:val="Rodapé Char"/>
    <w:basedOn w:val="Fontepargpadro"/>
    <w:link w:val="Rodap"/>
    <w:uiPriority w:val="99"/>
    <w:rsid w:val="004D7F39"/>
  </w:style>
  <w:style w:type="character" w:customStyle="1" w:styleId="Ttulo1Char">
    <w:name w:val="Título 1 Char"/>
    <w:basedOn w:val="Fontepargpadro"/>
    <w:link w:val="Ttulo1"/>
    <w:rsid w:val="0095204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4104">
      <w:bodyDiv w:val="1"/>
      <w:marLeft w:val="0"/>
      <w:marRight w:val="0"/>
      <w:marTop w:val="0"/>
      <w:marBottom w:val="0"/>
      <w:divBdr>
        <w:top w:val="none" w:sz="0" w:space="0" w:color="auto"/>
        <w:left w:val="none" w:sz="0" w:space="0" w:color="auto"/>
        <w:bottom w:val="none" w:sz="0" w:space="0" w:color="auto"/>
        <w:right w:val="none" w:sz="0" w:space="0" w:color="auto"/>
      </w:divBdr>
    </w:div>
    <w:div w:id="316813064">
      <w:bodyDiv w:val="1"/>
      <w:marLeft w:val="0"/>
      <w:marRight w:val="0"/>
      <w:marTop w:val="0"/>
      <w:marBottom w:val="0"/>
      <w:divBdr>
        <w:top w:val="none" w:sz="0" w:space="0" w:color="auto"/>
        <w:left w:val="none" w:sz="0" w:space="0" w:color="auto"/>
        <w:bottom w:val="none" w:sz="0" w:space="0" w:color="auto"/>
        <w:right w:val="none" w:sz="0" w:space="0" w:color="auto"/>
      </w:divBdr>
    </w:div>
    <w:div w:id="1829203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1490</Words>
  <Characters>8052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silvana</cp:lastModifiedBy>
  <cp:revision>2</cp:revision>
  <cp:lastPrinted>2018-02-07T15:07:00Z</cp:lastPrinted>
  <dcterms:created xsi:type="dcterms:W3CDTF">2018-02-08T17:31:00Z</dcterms:created>
  <dcterms:modified xsi:type="dcterms:W3CDTF">2018-02-08T17:31:00Z</dcterms:modified>
</cp:coreProperties>
</file>